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17B" w:rsidRPr="008926D1" w:rsidRDefault="005A0B4F" w:rsidP="00DC7490">
      <w:pPr>
        <w:suppressAutoHyphens w:val="0"/>
        <w:spacing w:line="360" w:lineRule="auto"/>
        <w:rPr>
          <w:rFonts w:cs="Arial"/>
          <w:sz w:val="28"/>
          <w:szCs w:val="28"/>
          <w:lang w:val="en-US"/>
        </w:rPr>
      </w:pPr>
      <w:r w:rsidRPr="008926D1">
        <w:rPr>
          <w:rFonts w:cs="Arial"/>
          <w:b/>
          <w:bCs/>
          <w:sz w:val="28"/>
          <w:szCs w:val="28"/>
          <w:lang w:val="en-US"/>
        </w:rPr>
        <w:t xml:space="preserve">P r e s </w:t>
      </w:r>
      <w:proofErr w:type="spellStart"/>
      <w:r w:rsidRPr="008926D1">
        <w:rPr>
          <w:rFonts w:cs="Arial"/>
          <w:b/>
          <w:bCs/>
          <w:sz w:val="28"/>
          <w:szCs w:val="28"/>
          <w:lang w:val="en-US"/>
        </w:rPr>
        <w:t>s</w:t>
      </w:r>
      <w:proofErr w:type="spellEnd"/>
      <w:r w:rsidRPr="008926D1">
        <w:rPr>
          <w:rFonts w:cs="Arial"/>
          <w:b/>
          <w:bCs/>
          <w:sz w:val="28"/>
          <w:szCs w:val="28"/>
          <w:lang w:val="en-US"/>
        </w:rPr>
        <w:t xml:space="preserve"> e </w:t>
      </w:r>
      <w:proofErr w:type="spellStart"/>
      <w:r w:rsidRPr="008926D1">
        <w:rPr>
          <w:rFonts w:cs="Arial"/>
          <w:b/>
          <w:bCs/>
          <w:sz w:val="28"/>
          <w:szCs w:val="28"/>
          <w:lang w:val="en-US"/>
        </w:rPr>
        <w:t>i</w:t>
      </w:r>
      <w:proofErr w:type="spellEnd"/>
      <w:r w:rsidRPr="008926D1">
        <w:rPr>
          <w:rFonts w:cs="Arial"/>
          <w:b/>
          <w:bCs/>
          <w:sz w:val="28"/>
          <w:szCs w:val="28"/>
          <w:lang w:val="en-US"/>
        </w:rPr>
        <w:t xml:space="preserve"> n f o r m a t </w:t>
      </w:r>
      <w:proofErr w:type="spellStart"/>
      <w:r w:rsidRPr="008926D1">
        <w:rPr>
          <w:rFonts w:cs="Arial"/>
          <w:b/>
          <w:bCs/>
          <w:sz w:val="28"/>
          <w:szCs w:val="28"/>
          <w:lang w:val="en-US"/>
        </w:rPr>
        <w:t>i</w:t>
      </w:r>
      <w:proofErr w:type="spellEnd"/>
      <w:r w:rsidRPr="008926D1">
        <w:rPr>
          <w:rFonts w:cs="Arial"/>
          <w:b/>
          <w:bCs/>
          <w:sz w:val="28"/>
          <w:szCs w:val="28"/>
          <w:lang w:val="en-US"/>
        </w:rPr>
        <w:t xml:space="preserve"> o n </w:t>
      </w:r>
    </w:p>
    <w:p w:rsidR="00A6417B" w:rsidRDefault="00A6417B" w:rsidP="00DC7490">
      <w:pPr>
        <w:suppressAutoHyphens w:val="0"/>
        <w:spacing w:line="360" w:lineRule="auto"/>
        <w:rPr>
          <w:rFonts w:cs="Arial"/>
          <w:b/>
          <w:bCs/>
          <w:sz w:val="26"/>
          <w:szCs w:val="26"/>
          <w:lang w:val="en-US"/>
        </w:rPr>
      </w:pPr>
    </w:p>
    <w:p w:rsidR="00D51C5E" w:rsidRPr="008926D1" w:rsidRDefault="00D51C5E" w:rsidP="00DC7490">
      <w:pPr>
        <w:suppressAutoHyphens w:val="0"/>
        <w:spacing w:line="360" w:lineRule="auto"/>
        <w:rPr>
          <w:rFonts w:cs="Arial"/>
          <w:b/>
          <w:bCs/>
          <w:sz w:val="26"/>
          <w:szCs w:val="26"/>
          <w:lang w:val="en-US"/>
        </w:rPr>
      </w:pPr>
    </w:p>
    <w:p w:rsidR="00A6417B" w:rsidRPr="00DC7490" w:rsidRDefault="00DC7490" w:rsidP="00DC7490">
      <w:pPr>
        <w:suppressAutoHyphens w:val="0"/>
        <w:spacing w:after="120" w:line="360" w:lineRule="auto"/>
        <w:rPr>
          <w:rFonts w:cs="Arial"/>
          <w:bCs/>
          <w:sz w:val="24"/>
        </w:rPr>
      </w:pPr>
      <w:r w:rsidRPr="00DC7490">
        <w:rPr>
          <w:rFonts w:cs="Arial"/>
          <w:bCs/>
          <w:sz w:val="24"/>
        </w:rPr>
        <w:t>Kampmann auf der SHK Essen 2018:</w:t>
      </w:r>
    </w:p>
    <w:p w:rsidR="00327A67" w:rsidRPr="00327A67" w:rsidRDefault="00C332EF" w:rsidP="00DC7490">
      <w:pPr>
        <w:pStyle w:val="Textkrper"/>
        <w:suppressAutoHyphens w:val="0"/>
        <w:spacing w:line="360" w:lineRule="auto"/>
        <w:rPr>
          <w:rFonts w:cs="Arial"/>
          <w:b/>
          <w:sz w:val="28"/>
          <w:szCs w:val="28"/>
        </w:rPr>
      </w:pPr>
      <w:r>
        <w:rPr>
          <w:rFonts w:cs="Arial"/>
          <w:b/>
          <w:sz w:val="28"/>
          <w:szCs w:val="28"/>
        </w:rPr>
        <w:t>Erfolgreiche Positionierung als Systemanbieter für hochwertige Lüftungs- und Klimatechnik</w:t>
      </w:r>
    </w:p>
    <w:p w:rsidR="0048590C" w:rsidRPr="0048590C" w:rsidRDefault="0048590C" w:rsidP="0048590C">
      <w:pPr>
        <w:suppressAutoHyphens w:val="0"/>
        <w:spacing w:line="360" w:lineRule="auto"/>
        <w:rPr>
          <w:rFonts w:cs="Arial"/>
          <w:b/>
          <w:bCs/>
          <w:color w:val="000000"/>
          <w:sz w:val="20"/>
          <w:szCs w:val="20"/>
        </w:rPr>
      </w:pPr>
    </w:p>
    <w:p w:rsidR="00391D3D" w:rsidRDefault="00391D3D" w:rsidP="0048590C">
      <w:pPr>
        <w:pStyle w:val="Textkrper"/>
        <w:numPr>
          <w:ilvl w:val="0"/>
          <w:numId w:val="1"/>
        </w:numPr>
        <w:suppressAutoHyphens w:val="0"/>
        <w:spacing w:line="360" w:lineRule="auto"/>
        <w:rPr>
          <w:rFonts w:cs="Arial"/>
          <w:b/>
          <w:sz w:val="20"/>
          <w:szCs w:val="20"/>
        </w:rPr>
      </w:pPr>
      <w:r w:rsidRPr="00391D3D">
        <w:rPr>
          <w:rFonts w:cs="Arial"/>
          <w:b/>
          <w:sz w:val="20"/>
          <w:szCs w:val="20"/>
        </w:rPr>
        <w:t>P</w:t>
      </w:r>
      <w:r w:rsidR="00D8595A" w:rsidRPr="00391D3D">
        <w:rPr>
          <w:rFonts w:cs="Arial"/>
          <w:b/>
          <w:sz w:val="20"/>
          <w:szCs w:val="20"/>
        </w:rPr>
        <w:t>ositive Bilanz für 2017</w:t>
      </w:r>
    </w:p>
    <w:p w:rsidR="00D8595A" w:rsidRPr="00391D3D" w:rsidRDefault="00C16424" w:rsidP="0048590C">
      <w:pPr>
        <w:pStyle w:val="Textkrper"/>
        <w:numPr>
          <w:ilvl w:val="0"/>
          <w:numId w:val="1"/>
        </w:numPr>
        <w:suppressAutoHyphens w:val="0"/>
        <w:spacing w:line="360" w:lineRule="auto"/>
        <w:rPr>
          <w:rFonts w:cs="Arial"/>
          <w:b/>
          <w:sz w:val="20"/>
          <w:szCs w:val="20"/>
        </w:rPr>
      </w:pPr>
      <w:r w:rsidRPr="00391D3D">
        <w:rPr>
          <w:rFonts w:cs="Arial"/>
          <w:b/>
          <w:sz w:val="20"/>
          <w:szCs w:val="20"/>
        </w:rPr>
        <w:t>Nachhaltige</w:t>
      </w:r>
      <w:r w:rsidR="00B866A0">
        <w:rPr>
          <w:rFonts w:cs="Arial"/>
          <w:b/>
          <w:sz w:val="20"/>
          <w:szCs w:val="20"/>
        </w:rPr>
        <w:t>s</w:t>
      </w:r>
      <w:r w:rsidRPr="00391D3D">
        <w:rPr>
          <w:rFonts w:cs="Arial"/>
          <w:b/>
          <w:sz w:val="20"/>
          <w:szCs w:val="20"/>
        </w:rPr>
        <w:t xml:space="preserve"> </w:t>
      </w:r>
      <w:r w:rsidR="00B866A0">
        <w:rPr>
          <w:rFonts w:cs="Arial"/>
          <w:b/>
          <w:sz w:val="20"/>
          <w:szCs w:val="20"/>
        </w:rPr>
        <w:t>Wachstum</w:t>
      </w:r>
      <w:r w:rsidRPr="00391D3D">
        <w:rPr>
          <w:rFonts w:cs="Arial"/>
          <w:b/>
          <w:sz w:val="20"/>
          <w:szCs w:val="20"/>
        </w:rPr>
        <w:t xml:space="preserve"> durch </w:t>
      </w:r>
      <w:r w:rsidR="00D8595A" w:rsidRPr="00391D3D">
        <w:rPr>
          <w:rFonts w:cs="Arial"/>
          <w:b/>
          <w:sz w:val="20"/>
          <w:szCs w:val="20"/>
        </w:rPr>
        <w:t xml:space="preserve">Übernahme von </w:t>
      </w:r>
      <w:proofErr w:type="spellStart"/>
      <w:r w:rsidR="00D8595A" w:rsidRPr="00391D3D">
        <w:rPr>
          <w:rFonts w:cs="Arial"/>
          <w:b/>
          <w:sz w:val="20"/>
          <w:szCs w:val="20"/>
        </w:rPr>
        <w:t>emco</w:t>
      </w:r>
      <w:proofErr w:type="spellEnd"/>
      <w:r w:rsidR="00D8595A" w:rsidRPr="00391D3D">
        <w:rPr>
          <w:rFonts w:cs="Arial"/>
          <w:b/>
          <w:sz w:val="20"/>
          <w:szCs w:val="20"/>
        </w:rPr>
        <w:t xml:space="preserve"> Klima</w:t>
      </w:r>
      <w:r w:rsidR="0017753C" w:rsidRPr="00391D3D">
        <w:rPr>
          <w:rFonts w:cs="Arial"/>
          <w:b/>
          <w:sz w:val="20"/>
          <w:szCs w:val="20"/>
        </w:rPr>
        <w:t xml:space="preserve"> in 2018</w:t>
      </w:r>
    </w:p>
    <w:p w:rsidR="0017753C" w:rsidRDefault="0017753C" w:rsidP="0017753C">
      <w:pPr>
        <w:pStyle w:val="Textkrper"/>
        <w:numPr>
          <w:ilvl w:val="0"/>
          <w:numId w:val="1"/>
        </w:numPr>
        <w:suppressAutoHyphens w:val="0"/>
        <w:spacing w:line="360" w:lineRule="auto"/>
        <w:rPr>
          <w:rFonts w:cs="Arial"/>
          <w:b/>
          <w:sz w:val="20"/>
          <w:szCs w:val="20"/>
        </w:rPr>
      </w:pPr>
      <w:r>
        <w:rPr>
          <w:rFonts w:cs="Arial"/>
          <w:b/>
          <w:sz w:val="20"/>
          <w:szCs w:val="20"/>
        </w:rPr>
        <w:t>G</w:t>
      </w:r>
      <w:r w:rsidRPr="00D8595A">
        <w:rPr>
          <w:rFonts w:cs="Arial"/>
          <w:b/>
          <w:sz w:val="20"/>
          <w:szCs w:val="20"/>
        </w:rPr>
        <w:t>anzheitliche Lösungen für nahezu sämtliche Anwendungs</w:t>
      </w:r>
      <w:r>
        <w:rPr>
          <w:rFonts w:cs="Arial"/>
          <w:b/>
          <w:sz w:val="20"/>
          <w:szCs w:val="20"/>
        </w:rPr>
        <w:t>fälle</w:t>
      </w:r>
    </w:p>
    <w:p w:rsidR="0048590C" w:rsidRDefault="00D8595A" w:rsidP="0048590C">
      <w:pPr>
        <w:pStyle w:val="Textkrper"/>
        <w:numPr>
          <w:ilvl w:val="0"/>
          <w:numId w:val="1"/>
        </w:numPr>
        <w:suppressAutoHyphens w:val="0"/>
        <w:spacing w:line="360" w:lineRule="auto"/>
        <w:rPr>
          <w:rFonts w:cs="Arial"/>
          <w:b/>
          <w:sz w:val="20"/>
          <w:szCs w:val="20"/>
        </w:rPr>
      </w:pPr>
      <w:r>
        <w:rPr>
          <w:rFonts w:cs="Arial"/>
          <w:b/>
          <w:sz w:val="20"/>
          <w:szCs w:val="20"/>
        </w:rPr>
        <w:t>Eines der umfangreichsten Produktportfolios</w:t>
      </w:r>
      <w:r w:rsidR="00391D3D">
        <w:rPr>
          <w:rFonts w:cs="Arial"/>
          <w:b/>
          <w:sz w:val="20"/>
          <w:szCs w:val="20"/>
        </w:rPr>
        <w:t xml:space="preserve"> zum Heizen, Kühlen und Lüften</w:t>
      </w:r>
      <w:r w:rsidR="00EF0262">
        <w:rPr>
          <w:rFonts w:cs="Arial"/>
          <w:b/>
          <w:sz w:val="20"/>
          <w:szCs w:val="20"/>
        </w:rPr>
        <w:t xml:space="preserve"> </w:t>
      </w:r>
      <w:r>
        <w:rPr>
          <w:rFonts w:cs="Arial"/>
          <w:b/>
          <w:sz w:val="20"/>
          <w:szCs w:val="20"/>
        </w:rPr>
        <w:t>am Markt</w:t>
      </w:r>
    </w:p>
    <w:p w:rsidR="00D8595A" w:rsidRPr="00327A67" w:rsidRDefault="00D8595A" w:rsidP="00D8595A">
      <w:pPr>
        <w:pStyle w:val="Textkrper"/>
        <w:numPr>
          <w:ilvl w:val="0"/>
          <w:numId w:val="1"/>
        </w:numPr>
        <w:suppressAutoHyphens w:val="0"/>
        <w:spacing w:line="360" w:lineRule="auto"/>
        <w:rPr>
          <w:rFonts w:cs="Arial"/>
          <w:b/>
          <w:sz w:val="20"/>
          <w:szCs w:val="20"/>
        </w:rPr>
      </w:pPr>
      <w:r>
        <w:rPr>
          <w:rFonts w:cs="Arial"/>
          <w:b/>
          <w:sz w:val="20"/>
          <w:szCs w:val="20"/>
        </w:rPr>
        <w:t xml:space="preserve">Hohe Betreuungsqualität von </w:t>
      </w:r>
      <w:r w:rsidR="00C16424">
        <w:rPr>
          <w:rFonts w:cs="Arial"/>
          <w:b/>
          <w:sz w:val="20"/>
          <w:szCs w:val="20"/>
        </w:rPr>
        <w:t xml:space="preserve">der </w:t>
      </w:r>
      <w:r>
        <w:rPr>
          <w:rFonts w:cs="Arial"/>
          <w:b/>
          <w:sz w:val="20"/>
          <w:szCs w:val="20"/>
        </w:rPr>
        <w:t xml:space="preserve">Planung bis </w:t>
      </w:r>
      <w:r w:rsidR="00C16424">
        <w:rPr>
          <w:rFonts w:cs="Arial"/>
          <w:b/>
          <w:sz w:val="20"/>
          <w:szCs w:val="20"/>
        </w:rPr>
        <w:t xml:space="preserve">zur </w:t>
      </w:r>
      <w:r>
        <w:rPr>
          <w:rFonts w:cs="Arial"/>
          <w:b/>
          <w:sz w:val="20"/>
          <w:szCs w:val="20"/>
        </w:rPr>
        <w:t>Instandhaltung</w:t>
      </w:r>
    </w:p>
    <w:p w:rsidR="00815598" w:rsidRDefault="00815598" w:rsidP="00DC7490">
      <w:pPr>
        <w:suppressAutoHyphens w:val="0"/>
        <w:spacing w:line="360" w:lineRule="auto"/>
        <w:rPr>
          <w:rFonts w:cs="Arial"/>
          <w:b/>
          <w:bCs/>
          <w:color w:val="000000"/>
          <w:sz w:val="20"/>
          <w:szCs w:val="20"/>
        </w:rPr>
      </w:pPr>
    </w:p>
    <w:p w:rsidR="00AB2003" w:rsidRDefault="00AB2003" w:rsidP="00DC7490">
      <w:pPr>
        <w:pStyle w:val="Textkrper"/>
        <w:suppressAutoHyphens w:val="0"/>
        <w:spacing w:after="0" w:line="360" w:lineRule="auto"/>
        <w:rPr>
          <w:rFonts w:cs="Arial"/>
          <w:sz w:val="20"/>
          <w:szCs w:val="20"/>
        </w:rPr>
      </w:pPr>
      <w:r>
        <w:rPr>
          <w:rFonts w:cs="Arial"/>
          <w:sz w:val="20"/>
          <w:szCs w:val="20"/>
        </w:rPr>
        <w:t>Essen / Lingen, 6</w:t>
      </w:r>
      <w:r w:rsidRPr="00111A63">
        <w:rPr>
          <w:rFonts w:cs="Arial"/>
          <w:sz w:val="20"/>
          <w:szCs w:val="20"/>
        </w:rPr>
        <w:t xml:space="preserve">. </w:t>
      </w:r>
      <w:r>
        <w:rPr>
          <w:rFonts w:cs="Arial"/>
          <w:sz w:val="20"/>
          <w:szCs w:val="20"/>
        </w:rPr>
        <w:t>März</w:t>
      </w:r>
      <w:r w:rsidRPr="00111A63">
        <w:rPr>
          <w:rFonts w:cs="Arial"/>
          <w:sz w:val="20"/>
          <w:szCs w:val="20"/>
        </w:rPr>
        <w:t xml:space="preserve"> </w:t>
      </w:r>
      <w:r>
        <w:rPr>
          <w:rFonts w:cs="Arial"/>
          <w:sz w:val="20"/>
          <w:szCs w:val="20"/>
        </w:rPr>
        <w:t>2018</w:t>
      </w:r>
      <w:r w:rsidRPr="00111A63">
        <w:rPr>
          <w:rFonts w:cs="Arial"/>
          <w:sz w:val="20"/>
          <w:szCs w:val="20"/>
        </w:rPr>
        <w:t xml:space="preserve"> –</w:t>
      </w:r>
      <w:r>
        <w:rPr>
          <w:rFonts w:cs="Arial"/>
          <w:sz w:val="20"/>
          <w:szCs w:val="20"/>
        </w:rPr>
        <w:t xml:space="preserve"> </w:t>
      </w:r>
      <w:r w:rsidR="00B6281C">
        <w:rPr>
          <w:rFonts w:cs="Arial"/>
          <w:sz w:val="20"/>
          <w:szCs w:val="20"/>
        </w:rPr>
        <w:t>Eine</w:t>
      </w:r>
      <w:r w:rsidRPr="00AB2003">
        <w:rPr>
          <w:rFonts w:cs="Arial"/>
          <w:sz w:val="20"/>
          <w:szCs w:val="20"/>
        </w:rPr>
        <w:t xml:space="preserve"> positive </w:t>
      </w:r>
      <w:r w:rsidR="00B6281C">
        <w:rPr>
          <w:rFonts w:cs="Arial"/>
          <w:sz w:val="20"/>
          <w:szCs w:val="20"/>
        </w:rPr>
        <w:t>Bilanz</w:t>
      </w:r>
      <w:r w:rsidRPr="00AB2003">
        <w:rPr>
          <w:rFonts w:cs="Arial"/>
          <w:sz w:val="20"/>
          <w:szCs w:val="20"/>
        </w:rPr>
        <w:t xml:space="preserve"> </w:t>
      </w:r>
      <w:r w:rsidR="004C1089" w:rsidRPr="00AB2003">
        <w:rPr>
          <w:rFonts w:cs="Arial"/>
          <w:sz w:val="20"/>
          <w:szCs w:val="20"/>
        </w:rPr>
        <w:t>für das Geschäftsjahr 201</w:t>
      </w:r>
      <w:r w:rsidR="004C1089">
        <w:rPr>
          <w:rFonts w:cs="Arial"/>
          <w:sz w:val="20"/>
          <w:szCs w:val="20"/>
        </w:rPr>
        <w:t>7</w:t>
      </w:r>
      <w:r w:rsidR="004C1089" w:rsidRPr="00AB2003">
        <w:rPr>
          <w:rFonts w:cs="Arial"/>
          <w:sz w:val="20"/>
          <w:szCs w:val="20"/>
        </w:rPr>
        <w:t xml:space="preserve"> </w:t>
      </w:r>
      <w:r w:rsidR="004C1089">
        <w:rPr>
          <w:rFonts w:cs="Arial"/>
          <w:sz w:val="20"/>
          <w:szCs w:val="20"/>
        </w:rPr>
        <w:t xml:space="preserve">sowohl im Inland als auch auf den Exportmärkten </w:t>
      </w:r>
      <w:r w:rsidRPr="00AB2003">
        <w:rPr>
          <w:rFonts w:cs="Arial"/>
          <w:sz w:val="20"/>
          <w:szCs w:val="20"/>
        </w:rPr>
        <w:t xml:space="preserve">zog </w:t>
      </w:r>
      <w:r>
        <w:rPr>
          <w:rFonts w:cs="Arial"/>
          <w:sz w:val="20"/>
          <w:szCs w:val="20"/>
        </w:rPr>
        <w:t xml:space="preserve">Kampmann </w:t>
      </w:r>
      <w:r w:rsidRPr="00AB2003">
        <w:rPr>
          <w:rFonts w:cs="Arial"/>
          <w:sz w:val="20"/>
          <w:szCs w:val="20"/>
        </w:rPr>
        <w:t xml:space="preserve">anlässlich der </w:t>
      </w:r>
      <w:r>
        <w:rPr>
          <w:rFonts w:cs="Arial"/>
          <w:sz w:val="20"/>
          <w:szCs w:val="20"/>
        </w:rPr>
        <w:t>SHK Essen 2018</w:t>
      </w:r>
      <w:r w:rsidRPr="00AB2003">
        <w:rPr>
          <w:rFonts w:cs="Arial"/>
          <w:sz w:val="20"/>
          <w:szCs w:val="20"/>
        </w:rPr>
        <w:t>.</w:t>
      </w:r>
      <w:r>
        <w:rPr>
          <w:rFonts w:cs="Arial"/>
          <w:sz w:val="20"/>
          <w:szCs w:val="20"/>
        </w:rPr>
        <w:t xml:space="preserve"> </w:t>
      </w:r>
      <w:r w:rsidRPr="00AB2003">
        <w:rPr>
          <w:rFonts w:cs="Arial"/>
          <w:sz w:val="20"/>
          <w:szCs w:val="20"/>
        </w:rPr>
        <w:t>Hauptverantwortlich</w:t>
      </w:r>
      <w:r w:rsidR="00B6281C">
        <w:rPr>
          <w:rFonts w:cs="Arial"/>
          <w:sz w:val="20"/>
          <w:szCs w:val="20"/>
        </w:rPr>
        <w:t xml:space="preserve"> für die erfolgreiche Entwicklung ist die </w:t>
      </w:r>
      <w:r w:rsidR="00B6281C" w:rsidRPr="00AB2003">
        <w:rPr>
          <w:rFonts w:cs="Arial"/>
          <w:sz w:val="20"/>
          <w:szCs w:val="20"/>
        </w:rPr>
        <w:t xml:space="preserve">konsequente Ausrichtung </w:t>
      </w:r>
      <w:r w:rsidR="00B6281C">
        <w:rPr>
          <w:rFonts w:cs="Arial"/>
          <w:sz w:val="20"/>
          <w:szCs w:val="20"/>
        </w:rPr>
        <w:t>des Unternehmens als Systemanbieter</w:t>
      </w:r>
      <w:r w:rsidR="00B6281C" w:rsidRPr="00AB2003">
        <w:rPr>
          <w:rFonts w:cs="Arial"/>
          <w:sz w:val="20"/>
          <w:szCs w:val="20"/>
        </w:rPr>
        <w:t xml:space="preserve"> für </w:t>
      </w:r>
      <w:r w:rsidR="00B6281C">
        <w:rPr>
          <w:rFonts w:cs="Arial"/>
          <w:sz w:val="20"/>
          <w:szCs w:val="20"/>
        </w:rPr>
        <w:t>hochwertige wie energieeffiziente L</w:t>
      </w:r>
      <w:r w:rsidR="00B6281C" w:rsidRPr="00AB2003">
        <w:rPr>
          <w:rFonts w:cs="Arial"/>
          <w:sz w:val="20"/>
          <w:szCs w:val="20"/>
        </w:rPr>
        <w:t xml:space="preserve">üftungs- und </w:t>
      </w:r>
      <w:r w:rsidR="00B6281C">
        <w:rPr>
          <w:rFonts w:cs="Arial"/>
          <w:sz w:val="20"/>
          <w:szCs w:val="20"/>
        </w:rPr>
        <w:t xml:space="preserve">Klimatechnik. Die Basis dafür </w:t>
      </w:r>
      <w:r w:rsidR="00CA18FC">
        <w:rPr>
          <w:rFonts w:cs="Arial"/>
          <w:sz w:val="20"/>
          <w:szCs w:val="20"/>
        </w:rPr>
        <w:t>bildet</w:t>
      </w:r>
      <w:r w:rsidR="00B6281C">
        <w:rPr>
          <w:rFonts w:cs="Arial"/>
          <w:sz w:val="20"/>
          <w:szCs w:val="20"/>
        </w:rPr>
        <w:t xml:space="preserve"> eine </w:t>
      </w:r>
      <w:r w:rsidR="005C2B63">
        <w:rPr>
          <w:rFonts w:cs="Arial"/>
          <w:sz w:val="20"/>
          <w:szCs w:val="20"/>
        </w:rPr>
        <w:t>Kombination aus</w:t>
      </w:r>
      <w:r w:rsidR="00201D74">
        <w:rPr>
          <w:rFonts w:cs="Arial"/>
          <w:sz w:val="20"/>
          <w:szCs w:val="20"/>
        </w:rPr>
        <w:t xml:space="preserve"> </w:t>
      </w:r>
      <w:r w:rsidR="004C1089">
        <w:rPr>
          <w:rFonts w:cs="Arial"/>
          <w:sz w:val="20"/>
          <w:szCs w:val="20"/>
        </w:rPr>
        <w:t>innovative</w:t>
      </w:r>
      <w:r w:rsidR="005C2B63">
        <w:rPr>
          <w:rFonts w:cs="Arial"/>
          <w:sz w:val="20"/>
          <w:szCs w:val="20"/>
        </w:rPr>
        <w:t>n</w:t>
      </w:r>
      <w:r w:rsidR="004C1089">
        <w:rPr>
          <w:rFonts w:cs="Arial"/>
          <w:sz w:val="20"/>
          <w:szCs w:val="20"/>
        </w:rPr>
        <w:t xml:space="preserve"> Produkten</w:t>
      </w:r>
      <w:r w:rsidR="00201D74">
        <w:rPr>
          <w:rFonts w:cs="Arial"/>
          <w:sz w:val="20"/>
          <w:szCs w:val="20"/>
        </w:rPr>
        <w:t>twicklungen</w:t>
      </w:r>
      <w:r w:rsidR="005C2B63">
        <w:rPr>
          <w:rFonts w:cs="Arial"/>
          <w:sz w:val="20"/>
          <w:szCs w:val="20"/>
        </w:rPr>
        <w:t>, kundenorientierte</w:t>
      </w:r>
      <w:r w:rsidR="00B6281C">
        <w:rPr>
          <w:rFonts w:cs="Arial"/>
          <w:sz w:val="20"/>
          <w:szCs w:val="20"/>
        </w:rPr>
        <w:t>m</w:t>
      </w:r>
      <w:r w:rsidR="005C2B63">
        <w:rPr>
          <w:rFonts w:cs="Arial"/>
          <w:sz w:val="20"/>
          <w:szCs w:val="20"/>
        </w:rPr>
        <w:t xml:space="preserve"> Service</w:t>
      </w:r>
      <w:r w:rsidR="004C1089">
        <w:rPr>
          <w:rFonts w:cs="Arial"/>
          <w:sz w:val="20"/>
          <w:szCs w:val="20"/>
        </w:rPr>
        <w:t xml:space="preserve"> </w:t>
      </w:r>
      <w:r w:rsidR="00201D74">
        <w:rPr>
          <w:rFonts w:cs="Arial"/>
          <w:sz w:val="20"/>
          <w:szCs w:val="20"/>
        </w:rPr>
        <w:t xml:space="preserve">von der Planung bis zur Instandhaltung </w:t>
      </w:r>
      <w:r w:rsidR="004C1089">
        <w:rPr>
          <w:rFonts w:cs="Arial"/>
          <w:sz w:val="20"/>
          <w:szCs w:val="20"/>
        </w:rPr>
        <w:t>sowie</w:t>
      </w:r>
      <w:r w:rsidRPr="00AB2003">
        <w:rPr>
          <w:rFonts w:cs="Arial"/>
          <w:sz w:val="20"/>
          <w:szCs w:val="20"/>
        </w:rPr>
        <w:t xml:space="preserve"> </w:t>
      </w:r>
      <w:r w:rsidR="005C2B63">
        <w:rPr>
          <w:rFonts w:cs="Arial"/>
          <w:sz w:val="20"/>
          <w:szCs w:val="20"/>
        </w:rPr>
        <w:t>der</w:t>
      </w:r>
      <w:r>
        <w:rPr>
          <w:rFonts w:cs="Arial"/>
          <w:sz w:val="20"/>
          <w:szCs w:val="20"/>
        </w:rPr>
        <w:t xml:space="preserve"> Fokussierung auf spezielle Anwendungsbereiche</w:t>
      </w:r>
      <w:r w:rsidRPr="00AB2003">
        <w:rPr>
          <w:rFonts w:cs="Arial"/>
          <w:sz w:val="20"/>
          <w:szCs w:val="20"/>
        </w:rPr>
        <w:t xml:space="preserve">, in </w:t>
      </w:r>
      <w:r>
        <w:rPr>
          <w:rFonts w:cs="Arial"/>
          <w:sz w:val="20"/>
          <w:szCs w:val="20"/>
        </w:rPr>
        <w:t>denen</w:t>
      </w:r>
      <w:r w:rsidRPr="00AB2003">
        <w:rPr>
          <w:rFonts w:cs="Arial"/>
          <w:sz w:val="20"/>
          <w:szCs w:val="20"/>
        </w:rPr>
        <w:t xml:space="preserve"> sich </w:t>
      </w:r>
      <w:r w:rsidR="00C16424">
        <w:rPr>
          <w:rFonts w:cs="Arial"/>
          <w:sz w:val="20"/>
          <w:szCs w:val="20"/>
        </w:rPr>
        <w:t>der Hersteller</w:t>
      </w:r>
      <w:r w:rsidRPr="00AB2003">
        <w:rPr>
          <w:rFonts w:cs="Arial"/>
          <w:sz w:val="20"/>
          <w:szCs w:val="20"/>
        </w:rPr>
        <w:t xml:space="preserve"> als fachkompetenter und verlässlicher Partner </w:t>
      </w:r>
      <w:r w:rsidR="00B6281C">
        <w:rPr>
          <w:rFonts w:cs="Arial"/>
          <w:sz w:val="20"/>
          <w:szCs w:val="20"/>
        </w:rPr>
        <w:t xml:space="preserve">bereits </w:t>
      </w:r>
      <w:r w:rsidRPr="00AB2003">
        <w:rPr>
          <w:rFonts w:cs="Arial"/>
          <w:sz w:val="20"/>
          <w:szCs w:val="20"/>
        </w:rPr>
        <w:t xml:space="preserve">erfolgreich aufstellen konnte. </w:t>
      </w:r>
      <w:r w:rsidR="00C16424">
        <w:rPr>
          <w:rFonts w:cs="Arial"/>
          <w:sz w:val="20"/>
          <w:szCs w:val="20"/>
        </w:rPr>
        <w:t xml:space="preserve">Für </w:t>
      </w:r>
      <w:r w:rsidR="00B6281C">
        <w:rPr>
          <w:rFonts w:cs="Arial"/>
          <w:sz w:val="20"/>
          <w:szCs w:val="20"/>
        </w:rPr>
        <w:t xml:space="preserve">2018 </w:t>
      </w:r>
      <w:r w:rsidR="00C16424">
        <w:rPr>
          <w:rFonts w:cs="Arial"/>
          <w:sz w:val="20"/>
          <w:szCs w:val="20"/>
        </w:rPr>
        <w:t>sieht sich</w:t>
      </w:r>
      <w:r w:rsidR="00B6281C">
        <w:rPr>
          <w:rFonts w:cs="Arial"/>
          <w:sz w:val="20"/>
          <w:szCs w:val="20"/>
        </w:rPr>
        <w:t xml:space="preserve"> </w:t>
      </w:r>
      <w:r w:rsidR="00C16424">
        <w:rPr>
          <w:rFonts w:cs="Arial"/>
          <w:sz w:val="20"/>
          <w:szCs w:val="20"/>
        </w:rPr>
        <w:t xml:space="preserve">das Unternehmen </w:t>
      </w:r>
      <w:r w:rsidR="00B6281C">
        <w:rPr>
          <w:rFonts w:cs="Arial"/>
          <w:sz w:val="20"/>
          <w:szCs w:val="20"/>
        </w:rPr>
        <w:t>d</w:t>
      </w:r>
      <w:r w:rsidRPr="00AB2003">
        <w:rPr>
          <w:rFonts w:cs="Arial"/>
          <w:sz w:val="20"/>
          <w:szCs w:val="20"/>
        </w:rPr>
        <w:t xml:space="preserve">urch </w:t>
      </w:r>
      <w:r w:rsidR="004C1089">
        <w:rPr>
          <w:rFonts w:cs="Arial"/>
          <w:sz w:val="20"/>
          <w:szCs w:val="20"/>
        </w:rPr>
        <w:t xml:space="preserve">die </w:t>
      </w:r>
      <w:r w:rsidR="00B6281C">
        <w:rPr>
          <w:rFonts w:cs="Arial"/>
          <w:sz w:val="20"/>
          <w:szCs w:val="20"/>
        </w:rPr>
        <w:t xml:space="preserve">kürzlich erfolgte </w:t>
      </w:r>
      <w:r w:rsidR="004C1089">
        <w:rPr>
          <w:rFonts w:cs="Arial"/>
          <w:sz w:val="20"/>
          <w:szCs w:val="20"/>
        </w:rPr>
        <w:t xml:space="preserve">Übernahme </w:t>
      </w:r>
      <w:r w:rsidR="00B866A0">
        <w:rPr>
          <w:rFonts w:cs="Arial"/>
          <w:sz w:val="20"/>
          <w:szCs w:val="20"/>
        </w:rPr>
        <w:t xml:space="preserve">von </w:t>
      </w:r>
      <w:proofErr w:type="spellStart"/>
      <w:r w:rsidR="00B866A0">
        <w:rPr>
          <w:rFonts w:cs="Arial"/>
          <w:sz w:val="20"/>
          <w:szCs w:val="20"/>
        </w:rPr>
        <w:t>emco</w:t>
      </w:r>
      <w:proofErr w:type="spellEnd"/>
      <w:r w:rsidR="00B866A0">
        <w:rPr>
          <w:rFonts w:cs="Arial"/>
          <w:sz w:val="20"/>
          <w:szCs w:val="20"/>
        </w:rPr>
        <w:t xml:space="preserve"> Klima </w:t>
      </w:r>
      <w:r w:rsidRPr="00AB2003">
        <w:rPr>
          <w:rFonts w:cs="Arial"/>
          <w:sz w:val="20"/>
          <w:szCs w:val="20"/>
        </w:rPr>
        <w:t xml:space="preserve">sowie </w:t>
      </w:r>
      <w:r w:rsidR="004C1089">
        <w:rPr>
          <w:rFonts w:cs="Arial"/>
          <w:sz w:val="20"/>
          <w:szCs w:val="20"/>
        </w:rPr>
        <w:t>die daraus resultierende</w:t>
      </w:r>
      <w:r w:rsidRPr="00AB2003">
        <w:rPr>
          <w:rFonts w:cs="Arial"/>
          <w:sz w:val="20"/>
          <w:szCs w:val="20"/>
        </w:rPr>
        <w:t xml:space="preserve"> </w:t>
      </w:r>
      <w:r w:rsidR="004C1089">
        <w:rPr>
          <w:rFonts w:cs="Arial"/>
          <w:sz w:val="20"/>
          <w:szCs w:val="20"/>
        </w:rPr>
        <w:t xml:space="preserve">Erweiterung </w:t>
      </w:r>
      <w:r w:rsidRPr="00AB2003">
        <w:rPr>
          <w:rFonts w:cs="Arial"/>
          <w:sz w:val="20"/>
          <w:szCs w:val="20"/>
        </w:rPr>
        <w:t xml:space="preserve">des </w:t>
      </w:r>
      <w:r w:rsidR="004C1089">
        <w:rPr>
          <w:rFonts w:cs="Arial"/>
          <w:sz w:val="20"/>
          <w:szCs w:val="20"/>
        </w:rPr>
        <w:t xml:space="preserve">Produktportfolios nachhaltig </w:t>
      </w:r>
      <w:r w:rsidR="00B6281C">
        <w:rPr>
          <w:rFonts w:cs="Arial"/>
          <w:sz w:val="20"/>
          <w:szCs w:val="20"/>
        </w:rPr>
        <w:t>gestärkt</w:t>
      </w:r>
      <w:r w:rsidRPr="00AB2003">
        <w:rPr>
          <w:rFonts w:cs="Arial"/>
          <w:sz w:val="20"/>
          <w:szCs w:val="20"/>
        </w:rPr>
        <w:t xml:space="preserve"> und </w:t>
      </w:r>
      <w:r w:rsidR="00C16424">
        <w:rPr>
          <w:rFonts w:cs="Arial"/>
          <w:sz w:val="20"/>
          <w:szCs w:val="20"/>
        </w:rPr>
        <w:t>plant einen weiteren Ausbau der eigenen Marktposition</w:t>
      </w:r>
      <w:r w:rsidRPr="00AB2003">
        <w:rPr>
          <w:rFonts w:cs="Arial"/>
          <w:sz w:val="20"/>
          <w:szCs w:val="20"/>
        </w:rPr>
        <w:t>.</w:t>
      </w:r>
    </w:p>
    <w:p w:rsidR="00D51C5E" w:rsidRDefault="00D51C5E" w:rsidP="00DC7490">
      <w:pPr>
        <w:pStyle w:val="Textkrper"/>
        <w:suppressAutoHyphens w:val="0"/>
        <w:spacing w:after="0" w:line="360" w:lineRule="auto"/>
        <w:rPr>
          <w:rFonts w:cs="Arial"/>
          <w:sz w:val="20"/>
          <w:szCs w:val="20"/>
        </w:rPr>
      </w:pPr>
    </w:p>
    <w:p w:rsidR="00577B33" w:rsidRPr="00327A67" w:rsidRDefault="00577B33" w:rsidP="004B046A">
      <w:pPr>
        <w:pStyle w:val="Textkrper"/>
        <w:keepNext/>
        <w:suppressAutoHyphens w:val="0"/>
        <w:spacing w:line="360" w:lineRule="auto"/>
        <w:rPr>
          <w:rFonts w:cs="Arial"/>
          <w:b/>
          <w:sz w:val="20"/>
          <w:szCs w:val="20"/>
        </w:rPr>
      </w:pPr>
      <w:r>
        <w:rPr>
          <w:rFonts w:cs="Arial"/>
          <w:b/>
          <w:sz w:val="20"/>
          <w:szCs w:val="20"/>
        </w:rPr>
        <w:t>Drei starke Partner</w:t>
      </w:r>
    </w:p>
    <w:p w:rsidR="00815598" w:rsidRDefault="00C16424" w:rsidP="00DC7490">
      <w:pPr>
        <w:pStyle w:val="Textkrper"/>
        <w:suppressAutoHyphens w:val="0"/>
        <w:spacing w:after="0" w:line="360" w:lineRule="auto"/>
        <w:rPr>
          <w:rFonts w:cs="Arial"/>
          <w:sz w:val="20"/>
          <w:szCs w:val="20"/>
        </w:rPr>
      </w:pPr>
      <w:r>
        <w:rPr>
          <w:rFonts w:cs="Arial"/>
          <w:sz w:val="20"/>
          <w:szCs w:val="20"/>
        </w:rPr>
        <w:t xml:space="preserve">Ein wichtiger Baustein hierfür sind die Produktgruppen </w:t>
      </w:r>
      <w:r w:rsidRPr="00673D89">
        <w:rPr>
          <w:rFonts w:cs="Arial"/>
          <w:sz w:val="20"/>
          <w:szCs w:val="20"/>
        </w:rPr>
        <w:t xml:space="preserve">Luftdurchlässe, dezentrale Lüftungstechnik und Flächenkühlsysteme </w:t>
      </w:r>
      <w:r w:rsidR="005654E9">
        <w:rPr>
          <w:rFonts w:cs="Arial"/>
          <w:sz w:val="20"/>
          <w:szCs w:val="20"/>
        </w:rPr>
        <w:t>der neuen Tochter</w:t>
      </w:r>
      <w:r>
        <w:rPr>
          <w:rFonts w:cs="Arial"/>
          <w:sz w:val="20"/>
          <w:szCs w:val="20"/>
        </w:rPr>
        <w:t>, die seit Anfang 2018 das bestehende Angebotsspektrum</w:t>
      </w:r>
      <w:r w:rsidRPr="00C16424">
        <w:rPr>
          <w:rFonts w:cs="Arial"/>
          <w:sz w:val="20"/>
          <w:szCs w:val="20"/>
        </w:rPr>
        <w:t xml:space="preserve"> </w:t>
      </w:r>
      <w:r>
        <w:rPr>
          <w:rFonts w:cs="Arial"/>
          <w:sz w:val="20"/>
          <w:szCs w:val="20"/>
        </w:rPr>
        <w:t>ergänzen. Zudem erfolgte bereits im Frühjahr 2011 m</w:t>
      </w:r>
      <w:r w:rsidR="00C50010">
        <w:rPr>
          <w:rFonts w:cs="Arial"/>
          <w:sz w:val="20"/>
          <w:szCs w:val="20"/>
        </w:rPr>
        <w:t>it der Mehrheitsbeteiligung an der N</w:t>
      </w:r>
      <w:r w:rsidR="00843868">
        <w:rPr>
          <w:rFonts w:cs="Arial"/>
          <w:sz w:val="20"/>
          <w:szCs w:val="20"/>
        </w:rPr>
        <w:t>ova</w:t>
      </w:r>
      <w:r w:rsidR="00C50010">
        <w:rPr>
          <w:rFonts w:cs="Arial"/>
          <w:sz w:val="20"/>
          <w:szCs w:val="20"/>
        </w:rPr>
        <w:t xml:space="preserve"> Apparate GmbH eine Bündelung des</w:t>
      </w:r>
      <w:r w:rsidR="00C50010" w:rsidRPr="00C50010">
        <w:rPr>
          <w:rFonts w:cs="Arial"/>
          <w:sz w:val="20"/>
          <w:szCs w:val="20"/>
        </w:rPr>
        <w:t xml:space="preserve"> Know-how</w:t>
      </w:r>
      <w:r w:rsidR="00C50010">
        <w:rPr>
          <w:rFonts w:cs="Arial"/>
          <w:sz w:val="20"/>
          <w:szCs w:val="20"/>
        </w:rPr>
        <w:t>s</w:t>
      </w:r>
      <w:r w:rsidR="00C50010" w:rsidRPr="00C50010">
        <w:rPr>
          <w:rFonts w:cs="Arial"/>
          <w:sz w:val="20"/>
          <w:szCs w:val="20"/>
        </w:rPr>
        <w:t xml:space="preserve"> </w:t>
      </w:r>
      <w:r w:rsidR="00C50010">
        <w:rPr>
          <w:rFonts w:cs="Arial"/>
          <w:sz w:val="20"/>
          <w:szCs w:val="20"/>
        </w:rPr>
        <w:t xml:space="preserve">für die </w:t>
      </w:r>
      <w:r w:rsidR="00D51C5E">
        <w:rPr>
          <w:rFonts w:cs="Arial"/>
          <w:sz w:val="20"/>
          <w:szCs w:val="20"/>
        </w:rPr>
        <w:t>B</w:t>
      </w:r>
      <w:r w:rsidR="00C50010" w:rsidRPr="00C50010">
        <w:rPr>
          <w:rFonts w:cs="Arial"/>
          <w:sz w:val="20"/>
          <w:szCs w:val="20"/>
        </w:rPr>
        <w:t>ereiche</w:t>
      </w:r>
      <w:r w:rsidR="00C50010">
        <w:rPr>
          <w:rFonts w:cs="Arial"/>
          <w:sz w:val="20"/>
          <w:szCs w:val="20"/>
        </w:rPr>
        <w:t xml:space="preserve"> </w:t>
      </w:r>
      <w:r w:rsidR="00C50010" w:rsidRPr="00C50010">
        <w:rPr>
          <w:rFonts w:cs="Arial"/>
          <w:sz w:val="20"/>
          <w:szCs w:val="20"/>
        </w:rPr>
        <w:t xml:space="preserve">zentrale </w:t>
      </w:r>
      <w:r w:rsidR="00D51C5E">
        <w:rPr>
          <w:rFonts w:cs="Arial"/>
          <w:sz w:val="20"/>
          <w:szCs w:val="20"/>
        </w:rPr>
        <w:lastRenderedPageBreak/>
        <w:t>Lüftung</w:t>
      </w:r>
      <w:r w:rsidR="00C50010">
        <w:rPr>
          <w:rFonts w:cs="Arial"/>
          <w:sz w:val="20"/>
          <w:szCs w:val="20"/>
        </w:rPr>
        <w:t xml:space="preserve"> und dezentrale</w:t>
      </w:r>
      <w:r w:rsidR="00D51C5E">
        <w:rPr>
          <w:rFonts w:cs="Arial"/>
          <w:sz w:val="20"/>
          <w:szCs w:val="20"/>
        </w:rPr>
        <w:t xml:space="preserve"> Temperierung</w:t>
      </w:r>
      <w:r w:rsidR="00C50010">
        <w:rPr>
          <w:rFonts w:cs="Arial"/>
          <w:sz w:val="20"/>
          <w:szCs w:val="20"/>
        </w:rPr>
        <w:t xml:space="preserve">. </w:t>
      </w:r>
      <w:r w:rsidR="00D51C5E">
        <w:rPr>
          <w:rFonts w:cs="Arial"/>
          <w:sz w:val="20"/>
          <w:szCs w:val="20"/>
        </w:rPr>
        <w:t xml:space="preserve">Im Verbund mit </w:t>
      </w:r>
      <w:r w:rsidR="00843868">
        <w:rPr>
          <w:rFonts w:cs="Arial"/>
          <w:sz w:val="20"/>
          <w:szCs w:val="20"/>
        </w:rPr>
        <w:t>den beiden Tochterunternehmen</w:t>
      </w:r>
      <w:r w:rsidR="00D51C5E">
        <w:rPr>
          <w:rFonts w:cs="Arial"/>
          <w:sz w:val="20"/>
          <w:szCs w:val="20"/>
        </w:rPr>
        <w:t xml:space="preserve"> </w:t>
      </w:r>
      <w:r w:rsidR="007F074B">
        <w:rPr>
          <w:rFonts w:cs="Arial"/>
          <w:sz w:val="20"/>
          <w:szCs w:val="20"/>
        </w:rPr>
        <w:t xml:space="preserve">verfügt Kampmann </w:t>
      </w:r>
      <w:r w:rsidR="00D51C5E">
        <w:rPr>
          <w:rFonts w:cs="Arial"/>
          <w:sz w:val="20"/>
          <w:szCs w:val="20"/>
        </w:rPr>
        <w:t xml:space="preserve">nun </w:t>
      </w:r>
      <w:r w:rsidR="007F074B">
        <w:rPr>
          <w:rFonts w:cs="Arial"/>
          <w:sz w:val="20"/>
          <w:szCs w:val="20"/>
        </w:rPr>
        <w:t xml:space="preserve">über eines der </w:t>
      </w:r>
      <w:r w:rsidR="00D51C5E">
        <w:rPr>
          <w:rFonts w:cs="Arial"/>
          <w:sz w:val="20"/>
          <w:szCs w:val="20"/>
        </w:rPr>
        <w:t>umfangreichsten</w:t>
      </w:r>
      <w:r w:rsidR="007F074B">
        <w:rPr>
          <w:rFonts w:cs="Arial"/>
          <w:sz w:val="20"/>
          <w:szCs w:val="20"/>
        </w:rPr>
        <w:t xml:space="preserve"> </w:t>
      </w:r>
      <w:r w:rsidR="00D51C5E">
        <w:rPr>
          <w:rFonts w:cs="Arial"/>
          <w:sz w:val="20"/>
          <w:szCs w:val="20"/>
        </w:rPr>
        <w:t>P</w:t>
      </w:r>
      <w:r w:rsidR="005654E9">
        <w:rPr>
          <w:rFonts w:cs="Arial"/>
          <w:sz w:val="20"/>
          <w:szCs w:val="20"/>
        </w:rPr>
        <w:t>roduktp</w:t>
      </w:r>
      <w:r w:rsidR="00D51C5E">
        <w:rPr>
          <w:rFonts w:cs="Arial"/>
          <w:sz w:val="20"/>
          <w:szCs w:val="20"/>
        </w:rPr>
        <w:t xml:space="preserve">ortfolios </w:t>
      </w:r>
      <w:r w:rsidR="005654E9">
        <w:rPr>
          <w:rFonts w:cs="Arial"/>
          <w:sz w:val="20"/>
          <w:szCs w:val="20"/>
        </w:rPr>
        <w:t>zum Heizen, Kühlen und Lüften</w:t>
      </w:r>
      <w:r w:rsidR="00D51C5E">
        <w:rPr>
          <w:rFonts w:cs="Arial"/>
          <w:sz w:val="20"/>
          <w:szCs w:val="20"/>
        </w:rPr>
        <w:t xml:space="preserve">. </w:t>
      </w:r>
      <w:r w:rsidR="007F074B">
        <w:rPr>
          <w:rFonts w:cs="Arial"/>
          <w:sz w:val="20"/>
          <w:szCs w:val="20"/>
        </w:rPr>
        <w:t xml:space="preserve">Damit lassen sich </w:t>
      </w:r>
      <w:r w:rsidR="007D06AA">
        <w:rPr>
          <w:rFonts w:cs="Arial"/>
          <w:sz w:val="20"/>
          <w:szCs w:val="20"/>
        </w:rPr>
        <w:t xml:space="preserve">ganzheitliche </w:t>
      </w:r>
      <w:r w:rsidR="007F074B" w:rsidRPr="007F074B">
        <w:rPr>
          <w:rFonts w:cs="Arial"/>
          <w:sz w:val="20"/>
          <w:szCs w:val="20"/>
        </w:rPr>
        <w:t xml:space="preserve">Systemlösungen zur energieeffizienten und komfortablen Innenraumklimatisierung </w:t>
      </w:r>
      <w:r w:rsidR="007F074B">
        <w:rPr>
          <w:rFonts w:cs="Arial"/>
          <w:sz w:val="20"/>
          <w:szCs w:val="20"/>
        </w:rPr>
        <w:t>für nahezu sämtliche Anwendungs</w:t>
      </w:r>
      <w:r w:rsidR="00E46A4C">
        <w:rPr>
          <w:rFonts w:cs="Arial"/>
          <w:sz w:val="20"/>
          <w:szCs w:val="20"/>
        </w:rPr>
        <w:t>fälle</w:t>
      </w:r>
      <w:r w:rsidR="007F074B">
        <w:rPr>
          <w:rFonts w:cs="Arial"/>
          <w:sz w:val="20"/>
          <w:szCs w:val="20"/>
        </w:rPr>
        <w:t xml:space="preserve"> </w:t>
      </w:r>
      <w:r w:rsidR="001350EA">
        <w:rPr>
          <w:rFonts w:cs="Arial"/>
          <w:sz w:val="20"/>
          <w:szCs w:val="20"/>
        </w:rPr>
        <w:t xml:space="preserve">aus einer Hand </w:t>
      </w:r>
      <w:r w:rsidR="007F074B">
        <w:rPr>
          <w:rFonts w:cs="Arial"/>
          <w:sz w:val="20"/>
          <w:szCs w:val="20"/>
        </w:rPr>
        <w:t>realisieren</w:t>
      </w:r>
      <w:r w:rsidR="007F074B" w:rsidRPr="007F074B">
        <w:rPr>
          <w:rFonts w:cs="Arial"/>
          <w:sz w:val="20"/>
          <w:szCs w:val="20"/>
        </w:rPr>
        <w:t>.</w:t>
      </w:r>
      <w:r w:rsidR="00E46A4C">
        <w:rPr>
          <w:rFonts w:cs="Arial"/>
          <w:sz w:val="20"/>
          <w:szCs w:val="20"/>
        </w:rPr>
        <w:t xml:space="preserve"> Den Schwerpunkt bilden </w:t>
      </w:r>
      <w:r w:rsidR="00EF217D">
        <w:rPr>
          <w:rFonts w:cs="Arial"/>
          <w:sz w:val="20"/>
          <w:szCs w:val="20"/>
        </w:rPr>
        <w:t>dabei</w:t>
      </w:r>
      <w:r w:rsidR="00E46A4C">
        <w:rPr>
          <w:rFonts w:cs="Arial"/>
          <w:sz w:val="20"/>
          <w:szCs w:val="20"/>
        </w:rPr>
        <w:t xml:space="preserve"> die Kernkompetenzbereiche </w:t>
      </w:r>
      <w:r w:rsidR="00B06FA3">
        <w:rPr>
          <w:rFonts w:cs="Arial"/>
          <w:sz w:val="20"/>
          <w:szCs w:val="20"/>
        </w:rPr>
        <w:t xml:space="preserve">Büro- und Verwaltungsgebäude, </w:t>
      </w:r>
      <w:r w:rsidR="00255363">
        <w:rPr>
          <w:rFonts w:cs="Arial"/>
          <w:sz w:val="20"/>
          <w:szCs w:val="20"/>
        </w:rPr>
        <w:t>Handelsketten und Einzelhandelsgeschäfte</w:t>
      </w:r>
      <w:r w:rsidR="00B06FA3">
        <w:rPr>
          <w:rFonts w:cs="Arial"/>
          <w:sz w:val="20"/>
          <w:szCs w:val="20"/>
        </w:rPr>
        <w:t xml:space="preserve"> sowie </w:t>
      </w:r>
      <w:r w:rsidR="00843868">
        <w:rPr>
          <w:rFonts w:cs="Arial"/>
          <w:sz w:val="20"/>
          <w:szCs w:val="20"/>
        </w:rPr>
        <w:t>Hoteleinrichtungen</w:t>
      </w:r>
      <w:r w:rsidR="00E46A4C">
        <w:rPr>
          <w:rFonts w:cs="Arial"/>
          <w:sz w:val="20"/>
          <w:szCs w:val="20"/>
        </w:rPr>
        <w:t>.</w:t>
      </w:r>
    </w:p>
    <w:p w:rsidR="009F51D1" w:rsidRDefault="009F51D1" w:rsidP="00DC7490">
      <w:pPr>
        <w:pStyle w:val="Textkrper"/>
        <w:suppressAutoHyphens w:val="0"/>
        <w:spacing w:after="0" w:line="360" w:lineRule="auto"/>
        <w:rPr>
          <w:rFonts w:cs="Arial"/>
          <w:sz w:val="20"/>
          <w:szCs w:val="20"/>
        </w:rPr>
      </w:pPr>
    </w:p>
    <w:p w:rsidR="00815598" w:rsidRPr="00327A67" w:rsidRDefault="00577B33" w:rsidP="004B046A">
      <w:pPr>
        <w:pStyle w:val="Textkrper"/>
        <w:keepNext/>
        <w:suppressAutoHyphens w:val="0"/>
        <w:spacing w:line="360" w:lineRule="auto"/>
        <w:rPr>
          <w:rFonts w:cs="Arial"/>
          <w:b/>
          <w:sz w:val="20"/>
          <w:szCs w:val="20"/>
        </w:rPr>
      </w:pPr>
      <w:r>
        <w:rPr>
          <w:rFonts w:cs="Arial"/>
          <w:b/>
          <w:sz w:val="20"/>
          <w:szCs w:val="20"/>
        </w:rPr>
        <w:t>Fachkompetente Unterstützung</w:t>
      </w:r>
    </w:p>
    <w:p w:rsidR="00815598" w:rsidRPr="00815598" w:rsidRDefault="00A35EE9" w:rsidP="00A4698E">
      <w:pPr>
        <w:pStyle w:val="Textkrper"/>
        <w:suppressAutoHyphens w:val="0"/>
        <w:spacing w:after="0" w:line="360" w:lineRule="auto"/>
        <w:rPr>
          <w:rFonts w:cs="Arial"/>
          <w:sz w:val="20"/>
          <w:szCs w:val="20"/>
        </w:rPr>
      </w:pPr>
      <w:r w:rsidRPr="000F4071">
        <w:rPr>
          <w:rFonts w:cs="Arial"/>
          <w:sz w:val="20"/>
          <w:szCs w:val="20"/>
        </w:rPr>
        <w:t xml:space="preserve">Mit Blick auf eine effiziente Betriebsweise </w:t>
      </w:r>
      <w:r w:rsidR="00843868">
        <w:rPr>
          <w:rFonts w:cs="Arial"/>
          <w:sz w:val="20"/>
          <w:szCs w:val="20"/>
        </w:rPr>
        <w:t>gewinnen Systeme</w:t>
      </w:r>
      <w:r w:rsidRPr="00C7794E">
        <w:rPr>
          <w:rFonts w:cs="Arial"/>
          <w:sz w:val="20"/>
          <w:szCs w:val="20"/>
        </w:rPr>
        <w:t xml:space="preserve">, die </w:t>
      </w:r>
      <w:r w:rsidR="00577B33">
        <w:rPr>
          <w:rFonts w:cs="Arial"/>
          <w:sz w:val="20"/>
          <w:szCs w:val="20"/>
        </w:rPr>
        <w:t xml:space="preserve">zentrale </w:t>
      </w:r>
      <w:r w:rsidRPr="00C7794E">
        <w:rPr>
          <w:rFonts w:cs="Arial"/>
          <w:sz w:val="20"/>
          <w:szCs w:val="20"/>
        </w:rPr>
        <w:t>Bedarfslüftung mit dezentraler Heiz- und Kühllastabfuhr über wassergeführte Komponenten kombinieren</w:t>
      </w:r>
      <w:r w:rsidR="00843868">
        <w:rPr>
          <w:rFonts w:cs="Arial"/>
          <w:sz w:val="20"/>
          <w:szCs w:val="20"/>
        </w:rPr>
        <w:t>, immer mehr an Bedeutung</w:t>
      </w:r>
      <w:r w:rsidRPr="00C7794E">
        <w:rPr>
          <w:rFonts w:cs="Arial"/>
          <w:sz w:val="20"/>
          <w:szCs w:val="20"/>
        </w:rPr>
        <w:t>.</w:t>
      </w:r>
      <w:r>
        <w:rPr>
          <w:rFonts w:cs="Arial"/>
          <w:sz w:val="20"/>
          <w:szCs w:val="20"/>
        </w:rPr>
        <w:t xml:space="preserve"> </w:t>
      </w:r>
      <w:r w:rsidR="00C7794E" w:rsidRPr="00C7794E">
        <w:rPr>
          <w:rFonts w:cs="Arial"/>
          <w:sz w:val="20"/>
          <w:szCs w:val="20"/>
        </w:rPr>
        <w:t xml:space="preserve">Angesichts der auf dem Markt verfügbaren lüftungs- und klimatechnischen </w:t>
      </w:r>
      <w:r w:rsidR="00577B33">
        <w:rPr>
          <w:rFonts w:cs="Arial"/>
          <w:sz w:val="20"/>
          <w:szCs w:val="20"/>
        </w:rPr>
        <w:t>Produktvielfalt</w:t>
      </w:r>
      <w:r w:rsidR="00C7794E" w:rsidRPr="00C7794E">
        <w:rPr>
          <w:rFonts w:cs="Arial"/>
          <w:sz w:val="20"/>
          <w:szCs w:val="20"/>
        </w:rPr>
        <w:t xml:space="preserve"> kann die Planung und Realisierung eines optimalen Konzeptes</w:t>
      </w:r>
      <w:r w:rsidR="00C16424">
        <w:rPr>
          <w:rFonts w:cs="Arial"/>
          <w:sz w:val="20"/>
          <w:szCs w:val="20"/>
        </w:rPr>
        <w:t xml:space="preserve"> hier</w:t>
      </w:r>
      <w:r w:rsidR="00C7794E" w:rsidRPr="00C7794E">
        <w:rPr>
          <w:rFonts w:cs="Arial"/>
          <w:sz w:val="20"/>
          <w:szCs w:val="20"/>
        </w:rPr>
        <w:t xml:space="preserve"> zu einer komplexen Herausforderung werden. </w:t>
      </w:r>
      <w:r w:rsidRPr="00A35EE9">
        <w:rPr>
          <w:rFonts w:cs="Arial"/>
          <w:sz w:val="20"/>
          <w:szCs w:val="20"/>
        </w:rPr>
        <w:t xml:space="preserve">Vor diesem Hintergrund benötigen Fachplaner und Anlagenbauer einen Partner, der </w:t>
      </w:r>
      <w:r w:rsidR="00A4698E">
        <w:rPr>
          <w:rFonts w:cs="Arial"/>
          <w:sz w:val="20"/>
          <w:szCs w:val="20"/>
        </w:rPr>
        <w:t xml:space="preserve">entsprechend </w:t>
      </w:r>
      <w:r w:rsidR="00577B33">
        <w:rPr>
          <w:rFonts w:cs="Arial"/>
          <w:sz w:val="20"/>
          <w:szCs w:val="20"/>
        </w:rPr>
        <w:t>lösungsorientiert beraten</w:t>
      </w:r>
      <w:r w:rsidRPr="00A35EE9">
        <w:rPr>
          <w:rFonts w:cs="Arial"/>
          <w:sz w:val="20"/>
          <w:szCs w:val="20"/>
        </w:rPr>
        <w:t xml:space="preserve"> </w:t>
      </w:r>
      <w:r w:rsidR="00A4698E">
        <w:rPr>
          <w:rFonts w:cs="Arial"/>
          <w:sz w:val="20"/>
          <w:szCs w:val="20"/>
        </w:rPr>
        <w:t>und</w:t>
      </w:r>
      <w:r w:rsidRPr="00A35EE9">
        <w:rPr>
          <w:rFonts w:cs="Arial"/>
          <w:sz w:val="20"/>
          <w:szCs w:val="20"/>
        </w:rPr>
        <w:t xml:space="preserve"> </w:t>
      </w:r>
      <w:r w:rsidR="00577B33">
        <w:rPr>
          <w:rFonts w:cs="Arial"/>
          <w:sz w:val="20"/>
          <w:szCs w:val="20"/>
        </w:rPr>
        <w:t xml:space="preserve">vorzugsweise auch </w:t>
      </w:r>
      <w:r w:rsidRPr="00A35EE9">
        <w:rPr>
          <w:rFonts w:cs="Arial"/>
          <w:sz w:val="20"/>
          <w:szCs w:val="20"/>
        </w:rPr>
        <w:t xml:space="preserve">alle benötigten </w:t>
      </w:r>
      <w:r w:rsidR="00577B33">
        <w:rPr>
          <w:rFonts w:cs="Arial"/>
          <w:sz w:val="20"/>
          <w:szCs w:val="20"/>
        </w:rPr>
        <w:t>Systemk</w:t>
      </w:r>
      <w:r w:rsidRPr="00A35EE9">
        <w:rPr>
          <w:rFonts w:cs="Arial"/>
          <w:sz w:val="20"/>
          <w:szCs w:val="20"/>
        </w:rPr>
        <w:t xml:space="preserve">omponenten </w:t>
      </w:r>
      <w:r w:rsidR="00A4698E" w:rsidRPr="00A35EE9">
        <w:rPr>
          <w:rFonts w:cs="Arial"/>
          <w:sz w:val="20"/>
          <w:szCs w:val="20"/>
        </w:rPr>
        <w:t>aufeinander ab</w:t>
      </w:r>
      <w:r w:rsidR="00A4698E">
        <w:rPr>
          <w:rFonts w:cs="Arial"/>
          <w:sz w:val="20"/>
          <w:szCs w:val="20"/>
        </w:rPr>
        <w:t>ge</w:t>
      </w:r>
      <w:r w:rsidR="00A4698E" w:rsidRPr="00A35EE9">
        <w:rPr>
          <w:rFonts w:cs="Arial"/>
          <w:sz w:val="20"/>
          <w:szCs w:val="20"/>
        </w:rPr>
        <w:t>stimm</w:t>
      </w:r>
      <w:r w:rsidR="00A4698E">
        <w:rPr>
          <w:rFonts w:cs="Arial"/>
          <w:sz w:val="20"/>
          <w:szCs w:val="20"/>
        </w:rPr>
        <w:t xml:space="preserve">t aus einer Hand </w:t>
      </w:r>
      <w:r w:rsidRPr="00A35EE9">
        <w:rPr>
          <w:rFonts w:cs="Arial"/>
          <w:sz w:val="20"/>
          <w:szCs w:val="20"/>
        </w:rPr>
        <w:t>liefern</w:t>
      </w:r>
      <w:r w:rsidR="00A4698E">
        <w:rPr>
          <w:rFonts w:cs="Arial"/>
          <w:sz w:val="20"/>
          <w:szCs w:val="20"/>
        </w:rPr>
        <w:t xml:space="preserve"> kann</w:t>
      </w:r>
      <w:r w:rsidRPr="00A35EE9">
        <w:rPr>
          <w:rFonts w:cs="Arial"/>
          <w:sz w:val="20"/>
          <w:szCs w:val="20"/>
        </w:rPr>
        <w:t xml:space="preserve">. Hierfür sieht sich das </w:t>
      </w:r>
      <w:proofErr w:type="spellStart"/>
      <w:r w:rsidRPr="00A35EE9">
        <w:rPr>
          <w:rFonts w:cs="Arial"/>
          <w:sz w:val="20"/>
          <w:szCs w:val="20"/>
        </w:rPr>
        <w:t>Lingener</w:t>
      </w:r>
      <w:proofErr w:type="spellEnd"/>
      <w:r w:rsidRPr="00A35EE9">
        <w:rPr>
          <w:rFonts w:cs="Arial"/>
          <w:sz w:val="20"/>
          <w:szCs w:val="20"/>
        </w:rPr>
        <w:t xml:space="preserve"> Unternehmen mit seinem </w:t>
      </w:r>
      <w:r w:rsidR="001350EA">
        <w:rPr>
          <w:rFonts w:cs="Arial"/>
          <w:sz w:val="20"/>
          <w:szCs w:val="20"/>
        </w:rPr>
        <w:t>erweiterten, vielfältigen</w:t>
      </w:r>
      <w:r w:rsidRPr="00A35EE9">
        <w:rPr>
          <w:rFonts w:cs="Arial"/>
          <w:sz w:val="20"/>
          <w:szCs w:val="20"/>
        </w:rPr>
        <w:t xml:space="preserve"> Produktspektrum, der hohen Betreuungsqualität sowie </w:t>
      </w:r>
      <w:r w:rsidR="00577B33">
        <w:rPr>
          <w:rFonts w:cs="Arial"/>
          <w:sz w:val="20"/>
          <w:szCs w:val="20"/>
        </w:rPr>
        <w:t>langjährigem</w:t>
      </w:r>
      <w:r w:rsidRPr="00A35EE9">
        <w:rPr>
          <w:rFonts w:cs="Arial"/>
          <w:sz w:val="20"/>
          <w:szCs w:val="20"/>
        </w:rPr>
        <w:t xml:space="preserve"> technischen Know-how optimal aufgestellt.</w:t>
      </w:r>
    </w:p>
    <w:p w:rsidR="001B67C4" w:rsidRDefault="001B67C4" w:rsidP="00A4698E">
      <w:pPr>
        <w:pStyle w:val="Textkrper"/>
        <w:suppressAutoHyphens w:val="0"/>
        <w:spacing w:after="0" w:line="360" w:lineRule="auto"/>
        <w:rPr>
          <w:rFonts w:cs="Arial"/>
          <w:sz w:val="20"/>
          <w:szCs w:val="20"/>
        </w:rPr>
      </w:pPr>
    </w:p>
    <w:p w:rsidR="00A4698E" w:rsidRDefault="00A4698E" w:rsidP="00A4698E">
      <w:pPr>
        <w:pStyle w:val="Textkrper"/>
        <w:suppressAutoHyphens w:val="0"/>
        <w:spacing w:after="0" w:line="360" w:lineRule="auto"/>
        <w:rPr>
          <w:rFonts w:cs="Arial"/>
          <w:sz w:val="20"/>
          <w:szCs w:val="20"/>
        </w:rPr>
      </w:pPr>
    </w:p>
    <w:p w:rsidR="00A4698E" w:rsidRDefault="00A4698E" w:rsidP="00A4698E">
      <w:pPr>
        <w:pStyle w:val="Textkrper"/>
        <w:suppressAutoHyphens w:val="0"/>
        <w:spacing w:line="360" w:lineRule="auto"/>
        <w:rPr>
          <w:rFonts w:cs="Arial"/>
          <w:i/>
          <w:color w:val="000000" w:themeColor="text1"/>
          <w:sz w:val="20"/>
          <w:szCs w:val="20"/>
        </w:rPr>
      </w:pPr>
      <w:r w:rsidRPr="00B63822">
        <w:rPr>
          <w:rFonts w:cs="Arial"/>
          <w:i/>
          <w:color w:val="000000" w:themeColor="text1"/>
          <w:sz w:val="20"/>
          <w:szCs w:val="20"/>
        </w:rPr>
        <w:t>(</w:t>
      </w:r>
      <w:r w:rsidR="00B866A0">
        <w:rPr>
          <w:rFonts w:cs="Arial"/>
          <w:i/>
          <w:color w:val="000000" w:themeColor="text1"/>
          <w:sz w:val="20"/>
          <w:szCs w:val="20"/>
        </w:rPr>
        <w:t>309</w:t>
      </w:r>
      <w:r>
        <w:rPr>
          <w:rFonts w:cs="Arial"/>
          <w:i/>
          <w:color w:val="000000" w:themeColor="text1"/>
          <w:sz w:val="20"/>
          <w:szCs w:val="20"/>
        </w:rPr>
        <w:t xml:space="preserve"> </w:t>
      </w:r>
      <w:r w:rsidRPr="00B63822">
        <w:rPr>
          <w:rFonts w:cs="Arial"/>
          <w:i/>
          <w:color w:val="000000" w:themeColor="text1"/>
          <w:sz w:val="20"/>
          <w:szCs w:val="20"/>
        </w:rPr>
        <w:t>Wörter</w:t>
      </w:r>
      <w:r w:rsidR="00843868">
        <w:rPr>
          <w:rFonts w:cs="Arial"/>
          <w:i/>
          <w:color w:val="000000" w:themeColor="text1"/>
          <w:sz w:val="20"/>
          <w:szCs w:val="20"/>
        </w:rPr>
        <w:t xml:space="preserve"> </w:t>
      </w:r>
      <w:r w:rsidRPr="00B63822">
        <w:rPr>
          <w:rFonts w:cs="Arial"/>
          <w:i/>
          <w:color w:val="000000" w:themeColor="text1"/>
          <w:sz w:val="20"/>
          <w:szCs w:val="20"/>
        </w:rPr>
        <w:t>/</w:t>
      </w:r>
      <w:r w:rsidR="00843868">
        <w:rPr>
          <w:rFonts w:cs="Arial"/>
          <w:i/>
          <w:color w:val="000000" w:themeColor="text1"/>
          <w:sz w:val="20"/>
          <w:szCs w:val="20"/>
        </w:rPr>
        <w:t xml:space="preserve"> 2.</w:t>
      </w:r>
      <w:r w:rsidR="00255363">
        <w:rPr>
          <w:rFonts w:cs="Arial"/>
          <w:i/>
          <w:color w:val="000000" w:themeColor="text1"/>
          <w:sz w:val="20"/>
          <w:szCs w:val="20"/>
        </w:rPr>
        <w:t>5</w:t>
      </w:r>
      <w:r w:rsidR="00B866A0">
        <w:rPr>
          <w:rFonts w:cs="Arial"/>
          <w:i/>
          <w:color w:val="000000" w:themeColor="text1"/>
          <w:sz w:val="20"/>
          <w:szCs w:val="20"/>
        </w:rPr>
        <w:t>95</w:t>
      </w:r>
      <w:r>
        <w:rPr>
          <w:rFonts w:cs="Arial"/>
          <w:i/>
          <w:color w:val="000000" w:themeColor="text1"/>
          <w:sz w:val="20"/>
          <w:szCs w:val="20"/>
        </w:rPr>
        <w:t xml:space="preserve"> </w:t>
      </w:r>
      <w:r w:rsidRPr="00B63822">
        <w:rPr>
          <w:rFonts w:cs="Arial"/>
          <w:i/>
          <w:color w:val="000000" w:themeColor="text1"/>
          <w:sz w:val="20"/>
          <w:szCs w:val="20"/>
        </w:rPr>
        <w:t>Zeichen)</w:t>
      </w:r>
    </w:p>
    <w:p w:rsidR="00A4698E" w:rsidRDefault="00A4698E" w:rsidP="00A4698E">
      <w:pPr>
        <w:pStyle w:val="Textkrper"/>
        <w:suppressAutoHyphens w:val="0"/>
        <w:spacing w:line="360" w:lineRule="auto"/>
        <w:rPr>
          <w:rFonts w:cs="Arial"/>
          <w:color w:val="000000" w:themeColor="text1"/>
        </w:rPr>
      </w:pPr>
    </w:p>
    <w:p w:rsidR="00D51C5E" w:rsidRPr="00B63822" w:rsidRDefault="00D51C5E" w:rsidP="00A4698E">
      <w:pPr>
        <w:pStyle w:val="Textkrper"/>
        <w:suppressAutoHyphens w:val="0"/>
        <w:spacing w:line="360" w:lineRule="auto"/>
        <w:rPr>
          <w:rFonts w:cs="Arial"/>
          <w:color w:val="000000" w:themeColor="text1"/>
        </w:rPr>
      </w:pPr>
    </w:p>
    <w:p w:rsidR="00FB1EC3" w:rsidRPr="00BE37D5" w:rsidRDefault="00FB1EC3" w:rsidP="004B046A">
      <w:pPr>
        <w:pStyle w:val="Textkrper"/>
        <w:keepNext/>
        <w:suppressAutoHyphens w:val="0"/>
        <w:spacing w:line="360" w:lineRule="auto"/>
        <w:rPr>
          <w:rFonts w:cs="Arial"/>
          <w:b/>
          <w:sz w:val="20"/>
          <w:szCs w:val="20"/>
        </w:rPr>
      </w:pPr>
      <w:r w:rsidRPr="00BE37D5">
        <w:rPr>
          <w:rFonts w:cs="Arial"/>
          <w:b/>
          <w:sz w:val="20"/>
          <w:szCs w:val="20"/>
        </w:rPr>
        <w:t>Über Kampmann</w:t>
      </w:r>
    </w:p>
    <w:p w:rsidR="00FB1EC3" w:rsidRPr="00815598" w:rsidRDefault="0055725A" w:rsidP="00DC7490">
      <w:pPr>
        <w:pStyle w:val="Textkrper"/>
        <w:suppressAutoHyphens w:val="0"/>
        <w:spacing w:line="360" w:lineRule="auto"/>
        <w:rPr>
          <w:rFonts w:cs="Arial"/>
          <w:sz w:val="20"/>
          <w:szCs w:val="20"/>
        </w:rPr>
      </w:pPr>
      <w:r w:rsidRPr="00D95F4F">
        <w:rPr>
          <w:rFonts w:cs="Arial"/>
          <w:sz w:val="20"/>
          <w:szCs w:val="20"/>
        </w:rPr>
        <w:t xml:space="preserve">Die Kampmann GmbH ist Marktführer im Bereich Bodenkanalheizungen sowie Lufterhitzer und einer der </w:t>
      </w:r>
      <w:proofErr w:type="spellStart"/>
      <w:r w:rsidRPr="00D95F4F">
        <w:rPr>
          <w:rFonts w:cs="Arial"/>
          <w:sz w:val="20"/>
          <w:szCs w:val="20"/>
        </w:rPr>
        <w:t>etabliertesten</w:t>
      </w:r>
      <w:proofErr w:type="spellEnd"/>
      <w:r w:rsidRPr="00D95F4F">
        <w:rPr>
          <w:rFonts w:cs="Arial"/>
          <w:sz w:val="20"/>
          <w:szCs w:val="20"/>
        </w:rPr>
        <w:t xml:space="preserve">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820 Mitarbeiter.</w:t>
      </w:r>
      <w:bookmarkStart w:id="0" w:name="_GoBack"/>
      <w:bookmarkEnd w:id="0"/>
    </w:p>
    <w:p w:rsidR="00D51C5E" w:rsidRDefault="00D51C5E">
      <w:pPr>
        <w:widowControl/>
        <w:suppressAutoHyphens w:val="0"/>
        <w:spacing w:line="259" w:lineRule="auto"/>
        <w:rPr>
          <w:rFonts w:cs="Arial"/>
          <w:bCs/>
          <w:sz w:val="20"/>
          <w:szCs w:val="20"/>
        </w:rPr>
      </w:pPr>
      <w:r>
        <w:rPr>
          <w:rFonts w:cs="Arial"/>
          <w:bCs/>
          <w:sz w:val="20"/>
          <w:szCs w:val="20"/>
        </w:rPr>
        <w:br w:type="page"/>
      </w:r>
    </w:p>
    <w:p w:rsidR="00641192" w:rsidRDefault="008F1688" w:rsidP="004B046A">
      <w:pPr>
        <w:pStyle w:val="Textkrper"/>
        <w:keepNext/>
        <w:suppressAutoHyphens w:val="0"/>
        <w:spacing w:line="360" w:lineRule="auto"/>
        <w:jc w:val="both"/>
        <w:rPr>
          <w:rFonts w:cs="Arial"/>
          <w:b/>
          <w:bCs/>
          <w:sz w:val="20"/>
          <w:szCs w:val="20"/>
        </w:rPr>
      </w:pPr>
      <w:r>
        <w:rPr>
          <w:rFonts w:cs="Arial"/>
          <w:b/>
          <w:bCs/>
          <w:noProof/>
          <w:sz w:val="20"/>
          <w:szCs w:val="20"/>
        </w:rPr>
        <w:lastRenderedPageBreak/>
        <w:drawing>
          <wp:inline distT="0" distB="0" distL="0" distR="0">
            <wp:extent cx="4314825" cy="2875915"/>
            <wp:effectExtent l="0" t="0" r="952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mpmann_Loesungsbereiche.jpg"/>
                    <pic:cNvPicPr/>
                  </pic:nvPicPr>
                  <pic:blipFill>
                    <a:blip r:embed="rId8" cstate="print">
                      <a:extLst>
                        <a:ext uri="{28A0092B-C50C-407E-A947-70E740481C1C}">
                          <a14:useLocalDpi xmlns:a14="http://schemas.microsoft.com/office/drawing/2010/main"/>
                        </a:ext>
                      </a:extLst>
                    </a:blip>
                    <a:stretch>
                      <a:fillRect/>
                    </a:stretch>
                  </pic:blipFill>
                  <pic:spPr>
                    <a:xfrm>
                      <a:off x="0" y="0"/>
                      <a:ext cx="4314825" cy="2875915"/>
                    </a:xfrm>
                    <a:prstGeom prst="rect">
                      <a:avLst/>
                    </a:prstGeom>
                  </pic:spPr>
                </pic:pic>
              </a:graphicData>
            </a:graphic>
          </wp:inline>
        </w:drawing>
      </w:r>
    </w:p>
    <w:p w:rsidR="00A6417B" w:rsidRPr="00FF706B" w:rsidRDefault="008F1688" w:rsidP="004B046A">
      <w:pPr>
        <w:pStyle w:val="Textkrper"/>
        <w:keepNext/>
        <w:suppressAutoHyphens w:val="0"/>
        <w:spacing w:line="360" w:lineRule="auto"/>
        <w:jc w:val="both"/>
        <w:rPr>
          <w:rFonts w:cs="Arial"/>
          <w:i/>
          <w:color w:val="000000"/>
          <w:sz w:val="20"/>
        </w:rPr>
      </w:pPr>
      <w:r w:rsidRPr="008F1688">
        <w:rPr>
          <w:rFonts w:cs="Arial"/>
          <w:b/>
          <w:color w:val="auto"/>
          <w:sz w:val="20"/>
        </w:rPr>
        <w:t>Bild 1</w:t>
      </w:r>
      <w:r w:rsidR="005A0B4F" w:rsidRPr="008F1688">
        <w:rPr>
          <w:rFonts w:cs="Arial"/>
          <w:color w:val="auto"/>
        </w:rPr>
        <w:t xml:space="preserve"> </w:t>
      </w:r>
      <w:r w:rsidR="005A0B4F" w:rsidRPr="00FF706B">
        <w:rPr>
          <w:rFonts w:cs="Arial"/>
          <w:i/>
          <w:color w:val="000000"/>
          <w:sz w:val="20"/>
        </w:rPr>
        <w:t>(</w:t>
      </w:r>
      <w:r w:rsidRPr="008F1688">
        <w:rPr>
          <w:rFonts w:cs="Arial"/>
          <w:i/>
          <w:color w:val="000000"/>
          <w:sz w:val="20"/>
        </w:rPr>
        <w:t>Kampmann_Loesungsbereiche.jpg</w:t>
      </w:r>
      <w:r w:rsidR="005A0B4F" w:rsidRPr="00FF706B">
        <w:rPr>
          <w:rFonts w:cs="Arial"/>
          <w:i/>
          <w:color w:val="000000"/>
          <w:sz w:val="20"/>
        </w:rPr>
        <w:t>)</w:t>
      </w:r>
    </w:p>
    <w:p w:rsidR="00641192" w:rsidRPr="00EF3A7F" w:rsidRDefault="0048590C" w:rsidP="00DC7490">
      <w:pPr>
        <w:pStyle w:val="Textkrper"/>
        <w:suppressAutoHyphens w:val="0"/>
        <w:spacing w:line="360" w:lineRule="auto"/>
        <w:rPr>
          <w:rFonts w:cs="Arial"/>
          <w:color w:val="000000" w:themeColor="text1"/>
          <w:sz w:val="20"/>
          <w:szCs w:val="20"/>
        </w:rPr>
      </w:pPr>
      <w:r w:rsidRPr="0048590C">
        <w:rPr>
          <w:rFonts w:cs="Arial"/>
          <w:color w:val="000000" w:themeColor="text1"/>
          <w:sz w:val="20"/>
          <w:szCs w:val="20"/>
        </w:rPr>
        <w:t xml:space="preserve">Mit einem der umfangreichsten Produktportfolios am Markt bietet Kampmann ganzheitliche </w:t>
      </w:r>
      <w:r w:rsidR="00255363">
        <w:rPr>
          <w:rFonts w:cs="Arial"/>
          <w:color w:val="000000" w:themeColor="text1"/>
          <w:sz w:val="20"/>
          <w:szCs w:val="20"/>
        </w:rPr>
        <w:t>Systeml</w:t>
      </w:r>
      <w:r w:rsidRPr="0048590C">
        <w:rPr>
          <w:rFonts w:cs="Arial"/>
          <w:color w:val="000000" w:themeColor="text1"/>
          <w:sz w:val="20"/>
          <w:szCs w:val="20"/>
        </w:rPr>
        <w:t>ösungen</w:t>
      </w:r>
      <w:r w:rsidR="00255363">
        <w:rPr>
          <w:rFonts w:cs="Arial"/>
          <w:color w:val="000000" w:themeColor="text1"/>
          <w:sz w:val="20"/>
          <w:szCs w:val="20"/>
        </w:rPr>
        <w:t xml:space="preserve"> zum Heizen, Kühlen und Lüften</w:t>
      </w:r>
      <w:r w:rsidRPr="0048590C">
        <w:rPr>
          <w:rFonts w:cs="Arial"/>
          <w:color w:val="000000" w:themeColor="text1"/>
          <w:sz w:val="20"/>
          <w:szCs w:val="20"/>
        </w:rPr>
        <w:t xml:space="preserve"> für nahezu sämtliche Anwendungs</w:t>
      </w:r>
      <w:r w:rsidR="00033448">
        <w:rPr>
          <w:rFonts w:cs="Arial"/>
          <w:color w:val="000000" w:themeColor="text1"/>
          <w:sz w:val="20"/>
          <w:szCs w:val="20"/>
        </w:rPr>
        <w:t>fälle</w:t>
      </w:r>
      <w:r w:rsidRPr="0048590C">
        <w:rPr>
          <w:rFonts w:cs="Arial"/>
          <w:color w:val="000000" w:themeColor="text1"/>
          <w:sz w:val="20"/>
          <w:szCs w:val="20"/>
        </w:rPr>
        <w:t xml:space="preserve"> aus einer Hand.</w:t>
      </w:r>
      <w:r w:rsidR="00654799" w:rsidRPr="00901338">
        <w:rPr>
          <w:rFonts w:cs="Arial"/>
          <w:sz w:val="20"/>
          <w:szCs w:val="20"/>
        </w:rPr>
        <w:t xml:space="preserve"> </w:t>
      </w:r>
    </w:p>
    <w:p w:rsidR="00654799" w:rsidRDefault="00654799" w:rsidP="00DC7490">
      <w:pPr>
        <w:pStyle w:val="Textkrper"/>
        <w:suppressAutoHyphens w:val="0"/>
        <w:spacing w:line="360" w:lineRule="auto"/>
        <w:rPr>
          <w:rFonts w:cs="Arial"/>
          <w:sz w:val="20"/>
          <w:szCs w:val="20"/>
        </w:rPr>
      </w:pPr>
    </w:p>
    <w:p w:rsidR="004A1D88" w:rsidRPr="00FF706B" w:rsidRDefault="004A1D88" w:rsidP="00DC7490">
      <w:pPr>
        <w:pStyle w:val="Textkrper"/>
        <w:suppressAutoHyphens w:val="0"/>
        <w:spacing w:after="0" w:line="360" w:lineRule="auto"/>
        <w:rPr>
          <w:rFonts w:cs="Arial"/>
          <w:sz w:val="20"/>
          <w:szCs w:val="20"/>
        </w:rPr>
      </w:pPr>
      <w:r w:rsidRPr="00FF706B">
        <w:rPr>
          <w:rFonts w:cs="Arial"/>
          <w:sz w:val="20"/>
          <w:szCs w:val="20"/>
        </w:rPr>
        <w:t>Quellenangabe: Kampmann GmbH</w:t>
      </w:r>
    </w:p>
    <w:p w:rsidR="004A1D88" w:rsidRDefault="004A1D88" w:rsidP="00DC7490">
      <w:pPr>
        <w:pStyle w:val="Textkrper"/>
        <w:suppressAutoHyphens w:val="0"/>
        <w:spacing w:after="0" w:line="360" w:lineRule="auto"/>
        <w:rPr>
          <w:rFonts w:cs="Arial"/>
          <w:sz w:val="20"/>
          <w:szCs w:val="20"/>
        </w:rPr>
      </w:pPr>
    </w:p>
    <w:p w:rsidR="00C1428F" w:rsidRDefault="00C1428F" w:rsidP="00DC7490">
      <w:pPr>
        <w:pStyle w:val="Textkrper"/>
        <w:suppressAutoHyphens w:val="0"/>
        <w:spacing w:after="0" w:line="360" w:lineRule="auto"/>
        <w:rPr>
          <w:rFonts w:cs="Arial"/>
          <w:sz w:val="20"/>
          <w:szCs w:val="20"/>
        </w:rPr>
      </w:pPr>
    </w:p>
    <w:p w:rsidR="00C1428F" w:rsidRDefault="00C1428F" w:rsidP="00DC7490">
      <w:pPr>
        <w:pStyle w:val="Textkrper"/>
        <w:suppressAutoHyphens w:val="0"/>
        <w:spacing w:after="0" w:line="360" w:lineRule="auto"/>
        <w:rPr>
          <w:rFonts w:cs="Arial"/>
          <w:sz w:val="20"/>
          <w:szCs w:val="20"/>
        </w:rPr>
      </w:pPr>
    </w:p>
    <w:p w:rsidR="00C1428F" w:rsidRDefault="00C1428F" w:rsidP="00DC7490">
      <w:pPr>
        <w:pStyle w:val="Textkrper"/>
        <w:suppressAutoHyphens w:val="0"/>
        <w:spacing w:after="0" w:line="360" w:lineRule="auto"/>
        <w:rPr>
          <w:rFonts w:cs="Arial"/>
          <w:sz w:val="20"/>
          <w:szCs w:val="20"/>
        </w:rPr>
      </w:pPr>
    </w:p>
    <w:p w:rsidR="00C1428F" w:rsidRDefault="00C1428F" w:rsidP="00DC7490">
      <w:pPr>
        <w:pStyle w:val="Textkrper"/>
        <w:suppressAutoHyphens w:val="0"/>
        <w:spacing w:after="0" w:line="360" w:lineRule="auto"/>
        <w:rPr>
          <w:rFonts w:cs="Arial"/>
          <w:sz w:val="20"/>
          <w:szCs w:val="20"/>
        </w:rPr>
      </w:pPr>
    </w:p>
    <w:p w:rsidR="00BE37D5" w:rsidRPr="00BE37D5" w:rsidRDefault="00BE37D5" w:rsidP="00A4698E">
      <w:pPr>
        <w:pStyle w:val="Textkrper"/>
        <w:keepNext/>
        <w:suppressAutoHyphens w:val="0"/>
        <w:spacing w:after="0" w:line="360" w:lineRule="auto"/>
        <w:rPr>
          <w:rFonts w:cs="Arial"/>
          <w:b/>
          <w:sz w:val="20"/>
          <w:szCs w:val="20"/>
        </w:rPr>
      </w:pPr>
      <w:r w:rsidRPr="00BE37D5">
        <w:rPr>
          <w:rFonts w:cs="Arial"/>
          <w:b/>
          <w:sz w:val="20"/>
          <w:szCs w:val="20"/>
        </w:rPr>
        <w:t>Redaktionskontakt</w:t>
      </w:r>
    </w:p>
    <w:p w:rsidR="00A4698E" w:rsidRDefault="00A4698E" w:rsidP="00A35EE9">
      <w:pPr>
        <w:pStyle w:val="Textkrper"/>
        <w:keepNext/>
        <w:suppressAutoHyphens w:val="0"/>
        <w:spacing w:after="0" w:line="360" w:lineRule="auto"/>
        <w:rPr>
          <w:rFonts w:cs="Arial"/>
          <w:sz w:val="20"/>
          <w:szCs w:val="20"/>
        </w:rPr>
      </w:pPr>
    </w:p>
    <w:p w:rsidR="00BE37D5" w:rsidRDefault="00BE37D5" w:rsidP="00A35EE9">
      <w:pPr>
        <w:pStyle w:val="Textkrper"/>
        <w:keepNext/>
        <w:suppressAutoHyphens w:val="0"/>
        <w:spacing w:after="0" w:line="360" w:lineRule="auto"/>
        <w:rPr>
          <w:rFonts w:cs="Arial"/>
          <w:sz w:val="20"/>
          <w:szCs w:val="20"/>
        </w:rPr>
      </w:pPr>
      <w:r w:rsidRPr="00FF706B">
        <w:rPr>
          <w:rFonts w:cs="Arial"/>
          <w:sz w:val="20"/>
          <w:szCs w:val="20"/>
        </w:rPr>
        <w:t>Kampmann GmbH</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Niels Hackmann</w:t>
      </w:r>
    </w:p>
    <w:p w:rsidR="00BE37D5" w:rsidRPr="00BE37D5" w:rsidRDefault="00BE37D5" w:rsidP="00A35EE9">
      <w:pPr>
        <w:pStyle w:val="Textkrper"/>
        <w:keepNext/>
        <w:suppressAutoHyphens w:val="0"/>
        <w:spacing w:after="0" w:line="360" w:lineRule="auto"/>
        <w:rPr>
          <w:rFonts w:cs="Arial"/>
          <w:sz w:val="20"/>
          <w:szCs w:val="20"/>
        </w:rPr>
      </w:pPr>
      <w:r w:rsidRPr="00BE37D5">
        <w:rPr>
          <w:rFonts w:cs="Arial"/>
          <w:sz w:val="20"/>
          <w:szCs w:val="20"/>
        </w:rPr>
        <w:t>Teamleiter Marketingkommunikation</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Telefon</w:t>
      </w:r>
      <w:r w:rsidR="0083059B">
        <w:rPr>
          <w:rFonts w:cs="Arial"/>
          <w:sz w:val="20"/>
          <w:szCs w:val="20"/>
        </w:rPr>
        <w:t>:</w:t>
      </w:r>
      <w:r>
        <w:rPr>
          <w:rFonts w:cs="Arial"/>
          <w:sz w:val="20"/>
          <w:szCs w:val="20"/>
        </w:rPr>
        <w:t xml:space="preserve"> +49 591 7108-605</w:t>
      </w:r>
    </w:p>
    <w:p w:rsidR="00BE37D5" w:rsidRDefault="0083059B" w:rsidP="00A35EE9">
      <w:pPr>
        <w:pStyle w:val="Textkrper"/>
        <w:keepNext/>
        <w:suppressAutoHyphens w:val="0"/>
        <w:spacing w:after="0" w:line="360" w:lineRule="auto"/>
        <w:rPr>
          <w:rFonts w:cs="Arial"/>
          <w:sz w:val="20"/>
          <w:szCs w:val="20"/>
        </w:rPr>
      </w:pPr>
      <w:r>
        <w:rPr>
          <w:rFonts w:cs="Arial"/>
          <w:sz w:val="20"/>
          <w:szCs w:val="20"/>
        </w:rPr>
        <w:t>E-Mail:</w:t>
      </w:r>
      <w:r w:rsidR="00BE37D5" w:rsidRPr="00BE37D5">
        <w:rPr>
          <w:rFonts w:cs="Arial"/>
          <w:sz w:val="20"/>
          <w:szCs w:val="20"/>
        </w:rPr>
        <w:t xml:space="preserve"> niels.hackmann@kampmann.de</w:t>
      </w:r>
    </w:p>
    <w:p w:rsidR="00BE37D5" w:rsidRDefault="00BE37D5" w:rsidP="00A35EE9">
      <w:pPr>
        <w:pStyle w:val="Textkrper"/>
        <w:keepNext/>
        <w:suppressAutoHyphens w:val="0"/>
        <w:spacing w:after="0" w:line="360" w:lineRule="auto"/>
        <w:rPr>
          <w:rFonts w:cs="Arial"/>
          <w:sz w:val="20"/>
          <w:szCs w:val="20"/>
        </w:rPr>
      </w:pPr>
    </w:p>
    <w:p w:rsid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Die Agentur </w:t>
      </w:r>
      <w:r w:rsidRPr="0083059B">
        <w:rPr>
          <w:rFonts w:cs="Arial"/>
          <w:sz w:val="20"/>
          <w:szCs w:val="20"/>
        </w:rPr>
        <w:t>- Kommunikations-Management Schellhorn</w:t>
      </w:r>
      <w:r w:rsidR="00EE626A">
        <w:rPr>
          <w:rFonts w:cs="Arial"/>
          <w:sz w:val="20"/>
          <w:szCs w:val="20"/>
        </w:rPr>
        <w:t xml:space="preserve"> GmbH</w:t>
      </w:r>
    </w:p>
    <w:p w:rsidR="0083059B" w:rsidRDefault="0083059B" w:rsidP="00A35EE9">
      <w:pPr>
        <w:pStyle w:val="Textkrper"/>
        <w:keepNext/>
        <w:suppressAutoHyphens w:val="0"/>
        <w:spacing w:after="0" w:line="360" w:lineRule="auto"/>
        <w:rPr>
          <w:rFonts w:cs="Arial"/>
          <w:sz w:val="20"/>
          <w:szCs w:val="20"/>
        </w:rPr>
      </w:pPr>
      <w:r w:rsidRPr="0083059B">
        <w:rPr>
          <w:rFonts w:cs="Arial"/>
          <w:sz w:val="20"/>
          <w:szCs w:val="20"/>
        </w:rPr>
        <w:t>Beate Geßler</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83059B" w:rsidRPr="00FF706B" w:rsidRDefault="0083059B" w:rsidP="00DC7490">
      <w:pPr>
        <w:pStyle w:val="Textkrper"/>
        <w:suppressAutoHyphens w:val="0"/>
        <w:spacing w:after="0" w:line="360" w:lineRule="auto"/>
        <w:rPr>
          <w:rFonts w:cs="Arial"/>
          <w:sz w:val="20"/>
          <w:szCs w:val="20"/>
        </w:rPr>
      </w:pPr>
      <w:r>
        <w:rPr>
          <w:rFonts w:cs="Arial"/>
          <w:sz w:val="20"/>
          <w:szCs w:val="20"/>
        </w:rPr>
        <w:t>E-Mail: beate.gessler</w:t>
      </w:r>
      <w:r w:rsidRPr="0083059B">
        <w:rPr>
          <w:rFonts w:cs="Arial"/>
          <w:sz w:val="20"/>
          <w:szCs w:val="20"/>
        </w:rPr>
        <w:t>@die-agentur.sh</w:t>
      </w:r>
    </w:p>
    <w:sectPr w:rsidR="0083059B" w:rsidRPr="00FF706B">
      <w:headerReference w:type="default" r:id="rId9"/>
      <w:footerReference w:type="default" r:id="rId10"/>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14:anchorId="77ECD360" wp14:editId="53760189">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Kopfzeile"/>
    </w:pPr>
    <w:r>
      <w:rPr>
        <w:noProof/>
      </w:rPr>
      <w:drawing>
        <wp:anchor distT="0" distB="0" distL="0" distR="0" simplePos="0" relativeHeight="5" behindDoc="1" locked="0" layoutInCell="1" allowOverlap="1" wp14:anchorId="5683E6E8" wp14:editId="1D3E3E68">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7B"/>
    <w:rsid w:val="00033448"/>
    <w:rsid w:val="000523F3"/>
    <w:rsid w:val="000C43DD"/>
    <w:rsid w:val="000D0A70"/>
    <w:rsid w:val="000F4071"/>
    <w:rsid w:val="001350EA"/>
    <w:rsid w:val="0017753C"/>
    <w:rsid w:val="001B67C4"/>
    <w:rsid w:val="00201301"/>
    <w:rsid w:val="00201D74"/>
    <w:rsid w:val="00255363"/>
    <w:rsid w:val="00327A67"/>
    <w:rsid w:val="0034539A"/>
    <w:rsid w:val="00391D3D"/>
    <w:rsid w:val="003A7AD8"/>
    <w:rsid w:val="0048590C"/>
    <w:rsid w:val="004A1D88"/>
    <w:rsid w:val="004B046A"/>
    <w:rsid w:val="004B2BE0"/>
    <w:rsid w:val="004C1089"/>
    <w:rsid w:val="004F515A"/>
    <w:rsid w:val="0055725A"/>
    <w:rsid w:val="005654E9"/>
    <w:rsid w:val="00577B33"/>
    <w:rsid w:val="005A0B4F"/>
    <w:rsid w:val="005C2B63"/>
    <w:rsid w:val="00641192"/>
    <w:rsid w:val="00654799"/>
    <w:rsid w:val="00673D89"/>
    <w:rsid w:val="006F6D5B"/>
    <w:rsid w:val="00726F2D"/>
    <w:rsid w:val="00727002"/>
    <w:rsid w:val="007511B4"/>
    <w:rsid w:val="007D06AA"/>
    <w:rsid w:val="007F074B"/>
    <w:rsid w:val="00815598"/>
    <w:rsid w:val="0083059B"/>
    <w:rsid w:val="00843868"/>
    <w:rsid w:val="008926D1"/>
    <w:rsid w:val="008F1688"/>
    <w:rsid w:val="00901338"/>
    <w:rsid w:val="00982D21"/>
    <w:rsid w:val="009F51D1"/>
    <w:rsid w:val="00A35EE9"/>
    <w:rsid w:val="00A4698E"/>
    <w:rsid w:val="00A60A64"/>
    <w:rsid w:val="00A6417B"/>
    <w:rsid w:val="00AA2180"/>
    <w:rsid w:val="00AB2003"/>
    <w:rsid w:val="00AF00E3"/>
    <w:rsid w:val="00AF6555"/>
    <w:rsid w:val="00B06FA3"/>
    <w:rsid w:val="00B6281C"/>
    <w:rsid w:val="00B63822"/>
    <w:rsid w:val="00B85AE5"/>
    <w:rsid w:val="00B866A0"/>
    <w:rsid w:val="00BE37D5"/>
    <w:rsid w:val="00C04924"/>
    <w:rsid w:val="00C1428F"/>
    <w:rsid w:val="00C16424"/>
    <w:rsid w:val="00C332EF"/>
    <w:rsid w:val="00C43DE0"/>
    <w:rsid w:val="00C50010"/>
    <w:rsid w:val="00C7794E"/>
    <w:rsid w:val="00C92572"/>
    <w:rsid w:val="00CA18FC"/>
    <w:rsid w:val="00CF1EAF"/>
    <w:rsid w:val="00D51C5E"/>
    <w:rsid w:val="00D8243A"/>
    <w:rsid w:val="00D8595A"/>
    <w:rsid w:val="00DC7490"/>
    <w:rsid w:val="00DF7B79"/>
    <w:rsid w:val="00E46A4C"/>
    <w:rsid w:val="00E578A7"/>
    <w:rsid w:val="00EE626A"/>
    <w:rsid w:val="00EF0262"/>
    <w:rsid w:val="00EF217D"/>
    <w:rsid w:val="00F2608E"/>
    <w:rsid w:val="00F65011"/>
    <w:rsid w:val="00F92B6F"/>
    <w:rsid w:val="00FB1EC3"/>
    <w:rsid w:val="00FF706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3585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Beate Geßler</cp:lastModifiedBy>
  <cp:revision>4</cp:revision>
  <cp:lastPrinted>2018-03-02T10:22:00Z</cp:lastPrinted>
  <dcterms:created xsi:type="dcterms:W3CDTF">2018-02-27T17:13:00Z</dcterms:created>
  <dcterms:modified xsi:type="dcterms:W3CDTF">2018-03-02T10:23:00Z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